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CAB5B" w14:textId="2A1A80E9" w:rsidR="007B3052" w:rsidRDefault="001100F0" w:rsidP="001100F0">
      <w:pPr>
        <w:jc w:val="center"/>
        <w:rPr>
          <w:noProof/>
        </w:rPr>
      </w:pPr>
      <w:r>
        <w:rPr>
          <w:noProof/>
        </w:rPr>
        <w:drawing>
          <wp:inline distT="0" distB="0" distL="0" distR="0" wp14:anchorId="00898117" wp14:editId="7C228373">
            <wp:extent cx="1200150" cy="864548"/>
            <wp:effectExtent l="0" t="0" r="0" b="0"/>
            <wp:docPr id="2007030918"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30918" name="Imagem 1" descr="Logotipo, nome da empresa&#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7718" cy="870000"/>
                    </a:xfrm>
                    <a:prstGeom prst="rect">
                      <a:avLst/>
                    </a:prstGeom>
                  </pic:spPr>
                </pic:pic>
              </a:graphicData>
            </a:graphic>
          </wp:inline>
        </w:drawing>
      </w:r>
    </w:p>
    <w:p w14:paraId="5CFB04FC" w14:textId="5D2363D0" w:rsidR="001100F0" w:rsidRPr="00AF2C90" w:rsidRDefault="001100F0" w:rsidP="001100F0">
      <w:pPr>
        <w:jc w:val="center"/>
        <w:rPr>
          <w:b/>
          <w:bCs/>
          <w:noProof/>
        </w:rPr>
      </w:pPr>
      <w:r w:rsidRPr="00AF2C90">
        <w:rPr>
          <w:b/>
          <w:bCs/>
          <w:noProof/>
        </w:rPr>
        <w:t>TERMO DE DECLARAÇÃO DE CONCORDÂNCIA E VERACIDADE</w:t>
      </w:r>
    </w:p>
    <w:p w14:paraId="533AC212" w14:textId="2E678353" w:rsidR="001100F0" w:rsidRDefault="001100F0" w:rsidP="001100F0">
      <w:pPr>
        <w:jc w:val="center"/>
        <w:rPr>
          <w:b/>
          <w:bCs/>
        </w:rPr>
      </w:pPr>
      <w:r w:rsidRPr="00AF2C90">
        <w:rPr>
          <w:b/>
          <w:bCs/>
        </w:rPr>
        <w:t>CADASTRO DE USUÁRIO EXTERNO NO SISTEMA DE PROCESSO ELETRÔNICO DA EPE</w:t>
      </w:r>
    </w:p>
    <w:tbl>
      <w:tblPr>
        <w:tblStyle w:val="Tabelacomgrade"/>
        <w:tblW w:w="9230" w:type="dxa"/>
        <w:jc w:val="center"/>
        <w:tblLayout w:type="fixed"/>
        <w:tblLook w:val="04A0" w:firstRow="1" w:lastRow="0" w:firstColumn="1" w:lastColumn="0" w:noHBand="0" w:noVBand="1"/>
      </w:tblPr>
      <w:tblGrid>
        <w:gridCol w:w="674"/>
        <w:gridCol w:w="685"/>
        <w:gridCol w:w="1191"/>
        <w:gridCol w:w="674"/>
        <w:gridCol w:w="2445"/>
        <w:gridCol w:w="709"/>
        <w:gridCol w:w="141"/>
        <w:gridCol w:w="2711"/>
      </w:tblGrid>
      <w:tr w:rsidR="00017350" w:rsidRPr="002E5C23" w14:paraId="47E11051" w14:textId="77777777" w:rsidTr="00A21C89">
        <w:trPr>
          <w:jc w:val="center"/>
        </w:trPr>
        <w:tc>
          <w:tcPr>
            <w:tcW w:w="5669" w:type="dxa"/>
            <w:gridSpan w:val="5"/>
          </w:tcPr>
          <w:p w14:paraId="2DDD26E4" w14:textId="1DFCC66C" w:rsidR="00017350" w:rsidRPr="002E5C23" w:rsidRDefault="00017350" w:rsidP="00017350">
            <w:pPr>
              <w:rPr>
                <w:sz w:val="18"/>
                <w:szCs w:val="18"/>
              </w:rPr>
            </w:pPr>
            <w:r w:rsidRPr="002E5C23">
              <w:rPr>
                <w:sz w:val="18"/>
                <w:szCs w:val="18"/>
              </w:rPr>
              <w:t>Nome completo e sem abreviaturas:</w:t>
            </w:r>
          </w:p>
        </w:tc>
        <w:sdt>
          <w:sdtPr>
            <w:rPr>
              <w:sz w:val="18"/>
              <w:szCs w:val="18"/>
            </w:rPr>
            <w:id w:val="-1771539240"/>
            <w:placeholder>
              <w:docPart w:val="EB4B77C157814D14B49FDD321541D180"/>
            </w:placeholder>
            <w:showingPlcHdr/>
            <w:text/>
          </w:sdtPr>
          <w:sdtContent>
            <w:tc>
              <w:tcPr>
                <w:tcW w:w="3561" w:type="dxa"/>
                <w:gridSpan w:val="3"/>
                <w:shd w:val="clear" w:color="auto" w:fill="D9D9D9" w:themeFill="background1" w:themeFillShade="D9"/>
              </w:tcPr>
              <w:p w14:paraId="33F7E38B" w14:textId="14AAC151" w:rsidR="00017350" w:rsidRPr="002E5C23" w:rsidRDefault="00144D83" w:rsidP="006A3DBC">
                <w:pPr>
                  <w:rPr>
                    <w:sz w:val="18"/>
                    <w:szCs w:val="18"/>
                  </w:rPr>
                </w:pPr>
                <w:r>
                  <w:rPr>
                    <w:sz w:val="18"/>
                    <w:szCs w:val="18"/>
                  </w:rPr>
                  <w:t xml:space="preserve"> </w:t>
                </w:r>
              </w:p>
            </w:tc>
          </w:sdtContent>
        </w:sdt>
      </w:tr>
      <w:tr w:rsidR="0006721C" w:rsidRPr="002E5C23" w14:paraId="60F83643" w14:textId="77777777" w:rsidTr="003324C4">
        <w:trPr>
          <w:jc w:val="center"/>
        </w:trPr>
        <w:tc>
          <w:tcPr>
            <w:tcW w:w="5669" w:type="dxa"/>
            <w:gridSpan w:val="5"/>
          </w:tcPr>
          <w:p w14:paraId="203BDA31" w14:textId="73591F7C" w:rsidR="0006721C" w:rsidRPr="002E5C23" w:rsidRDefault="0006721C" w:rsidP="0006721C">
            <w:pPr>
              <w:rPr>
                <w:sz w:val="18"/>
                <w:szCs w:val="18"/>
              </w:rPr>
            </w:pPr>
            <w:r w:rsidRPr="002E5C23">
              <w:rPr>
                <w:sz w:val="18"/>
                <w:szCs w:val="18"/>
              </w:rPr>
              <w:t>Endereço eletrônico (e</w:t>
            </w:r>
            <w:r w:rsidRPr="002E5C23">
              <w:rPr>
                <w:rFonts w:ascii="Cambria Math" w:hAnsi="Cambria Math" w:cs="Cambria Math"/>
                <w:sz w:val="18"/>
                <w:szCs w:val="18"/>
              </w:rPr>
              <w:t>‐</w:t>
            </w:r>
            <w:r w:rsidRPr="002E5C23">
              <w:rPr>
                <w:sz w:val="18"/>
                <w:szCs w:val="18"/>
              </w:rPr>
              <w:t xml:space="preserve">mail informado no </w:t>
            </w:r>
            <w:proofErr w:type="spellStart"/>
            <w:r w:rsidRPr="002E5C23">
              <w:rPr>
                <w:sz w:val="18"/>
                <w:szCs w:val="18"/>
              </w:rPr>
              <w:t>pr</w:t>
            </w:r>
            <w:r w:rsidRPr="002E5C23">
              <w:rPr>
                <w:rFonts w:ascii="Aptos" w:hAnsi="Aptos" w:cs="Aptos"/>
                <w:sz w:val="18"/>
                <w:szCs w:val="18"/>
              </w:rPr>
              <w:t>é</w:t>
            </w:r>
            <w:proofErr w:type="spellEnd"/>
            <w:r w:rsidRPr="002E5C23">
              <w:rPr>
                <w:rFonts w:ascii="Cambria Math" w:hAnsi="Cambria Math" w:cs="Cambria Math"/>
                <w:sz w:val="18"/>
                <w:szCs w:val="18"/>
              </w:rPr>
              <w:t>‐</w:t>
            </w:r>
            <w:r w:rsidRPr="002E5C23">
              <w:rPr>
                <w:sz w:val="18"/>
                <w:szCs w:val="18"/>
              </w:rPr>
              <w:t>cadastro):</w:t>
            </w:r>
          </w:p>
        </w:tc>
        <w:sdt>
          <w:sdtPr>
            <w:rPr>
              <w:sz w:val="18"/>
              <w:szCs w:val="18"/>
            </w:rPr>
            <w:id w:val="-1036503981"/>
            <w:placeholder>
              <w:docPart w:val="90EEFBCB14B54A2C810B4F6443D8B304"/>
            </w:placeholder>
            <w:showingPlcHdr/>
            <w:text/>
          </w:sdtPr>
          <w:sdtContent>
            <w:tc>
              <w:tcPr>
                <w:tcW w:w="3561" w:type="dxa"/>
                <w:gridSpan w:val="3"/>
                <w:shd w:val="clear" w:color="auto" w:fill="D9D9D9" w:themeFill="background1" w:themeFillShade="D9"/>
              </w:tcPr>
              <w:p w14:paraId="508A33F6" w14:textId="6CCBB832" w:rsidR="0006721C" w:rsidRPr="002E5C23" w:rsidRDefault="00144D83" w:rsidP="0006721C">
                <w:pPr>
                  <w:rPr>
                    <w:sz w:val="18"/>
                    <w:szCs w:val="18"/>
                  </w:rPr>
                </w:pPr>
                <w:r>
                  <w:rPr>
                    <w:sz w:val="18"/>
                    <w:szCs w:val="18"/>
                  </w:rPr>
                  <w:t xml:space="preserve"> </w:t>
                </w:r>
              </w:p>
            </w:tc>
          </w:sdtContent>
        </w:sdt>
      </w:tr>
      <w:tr w:rsidR="002C59E0" w:rsidRPr="002E5C23" w14:paraId="338AC3FD" w14:textId="77777777" w:rsidTr="000E2FCD">
        <w:trPr>
          <w:jc w:val="center"/>
        </w:trPr>
        <w:tc>
          <w:tcPr>
            <w:tcW w:w="674" w:type="dxa"/>
          </w:tcPr>
          <w:p w14:paraId="2D4696A3" w14:textId="44454ED5" w:rsidR="002C59E0" w:rsidRPr="002E5C23" w:rsidRDefault="002C59E0" w:rsidP="002C59E0">
            <w:pPr>
              <w:rPr>
                <w:sz w:val="18"/>
                <w:szCs w:val="18"/>
              </w:rPr>
            </w:pPr>
            <w:r w:rsidRPr="002E5C23">
              <w:rPr>
                <w:sz w:val="18"/>
                <w:szCs w:val="18"/>
              </w:rPr>
              <w:t>CPF:</w:t>
            </w:r>
          </w:p>
        </w:tc>
        <w:sdt>
          <w:sdtPr>
            <w:rPr>
              <w:sz w:val="18"/>
              <w:szCs w:val="18"/>
            </w:rPr>
            <w:id w:val="1572384605"/>
            <w:placeholder>
              <w:docPart w:val="E3E0AC2F3DD94EE59ACD16B5130E7546"/>
            </w:placeholder>
            <w:showingPlcHdr/>
            <w:text/>
          </w:sdtPr>
          <w:sdtContent>
            <w:tc>
              <w:tcPr>
                <w:tcW w:w="2550" w:type="dxa"/>
                <w:gridSpan w:val="3"/>
                <w:shd w:val="clear" w:color="auto" w:fill="D9D9D9" w:themeFill="background1" w:themeFillShade="D9"/>
              </w:tcPr>
              <w:p w14:paraId="080DAD15" w14:textId="34077EE8" w:rsidR="002C59E0" w:rsidRPr="002E5C23" w:rsidRDefault="00144D83" w:rsidP="003324C4">
                <w:pPr>
                  <w:rPr>
                    <w:sz w:val="18"/>
                    <w:szCs w:val="18"/>
                  </w:rPr>
                </w:pPr>
                <w:r>
                  <w:rPr>
                    <w:sz w:val="18"/>
                    <w:szCs w:val="18"/>
                  </w:rPr>
                  <w:t xml:space="preserve"> </w:t>
                </w:r>
              </w:p>
            </w:tc>
          </w:sdtContent>
        </w:sdt>
        <w:tc>
          <w:tcPr>
            <w:tcW w:w="2445" w:type="dxa"/>
          </w:tcPr>
          <w:p w14:paraId="0FB5A525" w14:textId="0F377359" w:rsidR="002C59E0" w:rsidRPr="002E5C23" w:rsidRDefault="002C59E0" w:rsidP="002C59E0">
            <w:pPr>
              <w:jc w:val="center"/>
              <w:rPr>
                <w:sz w:val="18"/>
                <w:szCs w:val="18"/>
              </w:rPr>
            </w:pPr>
            <w:r w:rsidRPr="002E5C23">
              <w:rPr>
                <w:sz w:val="18"/>
                <w:szCs w:val="18"/>
              </w:rPr>
              <w:t>Telefone com DDD:</w:t>
            </w:r>
          </w:p>
        </w:tc>
        <w:sdt>
          <w:sdtPr>
            <w:rPr>
              <w:sz w:val="18"/>
              <w:szCs w:val="18"/>
            </w:rPr>
            <w:id w:val="-127940936"/>
            <w:placeholder>
              <w:docPart w:val="279C6CBD6E5E4872B76E5BC8CC733F4B"/>
            </w:placeholder>
            <w:showingPlcHdr/>
            <w:text/>
          </w:sdtPr>
          <w:sdtContent>
            <w:tc>
              <w:tcPr>
                <w:tcW w:w="3561" w:type="dxa"/>
                <w:gridSpan w:val="3"/>
                <w:shd w:val="clear" w:color="auto" w:fill="D9D9D9" w:themeFill="background1" w:themeFillShade="D9"/>
              </w:tcPr>
              <w:p w14:paraId="468D3DDB" w14:textId="362F04B8" w:rsidR="002C59E0" w:rsidRPr="002E5C23" w:rsidRDefault="00144D83" w:rsidP="002C59E0">
                <w:pPr>
                  <w:rPr>
                    <w:sz w:val="18"/>
                    <w:szCs w:val="18"/>
                  </w:rPr>
                </w:pPr>
                <w:r>
                  <w:rPr>
                    <w:sz w:val="18"/>
                    <w:szCs w:val="18"/>
                  </w:rPr>
                  <w:t xml:space="preserve"> </w:t>
                </w:r>
              </w:p>
            </w:tc>
          </w:sdtContent>
        </w:sdt>
      </w:tr>
      <w:tr w:rsidR="002C59E0" w:rsidRPr="002E5C23" w14:paraId="3945F694" w14:textId="77777777" w:rsidTr="000E2FCD">
        <w:trPr>
          <w:jc w:val="center"/>
        </w:trPr>
        <w:tc>
          <w:tcPr>
            <w:tcW w:w="2550" w:type="dxa"/>
            <w:gridSpan w:val="3"/>
          </w:tcPr>
          <w:p w14:paraId="6D8D9B0C" w14:textId="29D19EB6" w:rsidR="002C59E0" w:rsidRPr="002E5C23" w:rsidRDefault="002C59E0" w:rsidP="002C59E0">
            <w:pPr>
              <w:rPr>
                <w:sz w:val="18"/>
                <w:szCs w:val="18"/>
              </w:rPr>
            </w:pPr>
            <w:r w:rsidRPr="002E5C23">
              <w:rPr>
                <w:sz w:val="18"/>
                <w:szCs w:val="18"/>
              </w:rPr>
              <w:t>Endereço residencial:</w:t>
            </w:r>
          </w:p>
        </w:tc>
        <w:sdt>
          <w:sdtPr>
            <w:rPr>
              <w:sz w:val="18"/>
              <w:szCs w:val="18"/>
            </w:rPr>
            <w:id w:val="1485275032"/>
            <w:placeholder>
              <w:docPart w:val="4B4F1F7DA838414F8E3E8B4821AF67A1"/>
            </w:placeholder>
            <w:showingPlcHdr/>
            <w:text/>
          </w:sdtPr>
          <w:sdtContent>
            <w:tc>
              <w:tcPr>
                <w:tcW w:w="3119" w:type="dxa"/>
                <w:gridSpan w:val="2"/>
                <w:shd w:val="clear" w:color="auto" w:fill="D9D9D9" w:themeFill="background1" w:themeFillShade="D9"/>
              </w:tcPr>
              <w:p w14:paraId="6C8208E7" w14:textId="18B49A47" w:rsidR="002C59E0" w:rsidRPr="002E5C23" w:rsidRDefault="00CA4AE0" w:rsidP="000E2FCD">
                <w:pPr>
                  <w:rPr>
                    <w:sz w:val="18"/>
                    <w:szCs w:val="18"/>
                  </w:rPr>
                </w:pPr>
                <w:r>
                  <w:rPr>
                    <w:sz w:val="18"/>
                    <w:szCs w:val="18"/>
                  </w:rPr>
                  <w:t xml:space="preserve"> </w:t>
                </w:r>
              </w:p>
            </w:tc>
          </w:sdtContent>
        </w:sdt>
        <w:tc>
          <w:tcPr>
            <w:tcW w:w="850" w:type="dxa"/>
            <w:gridSpan w:val="2"/>
          </w:tcPr>
          <w:p w14:paraId="539C7556" w14:textId="3B163688" w:rsidR="002C59E0" w:rsidRPr="002E5C23" w:rsidRDefault="002C59E0" w:rsidP="002C59E0">
            <w:pPr>
              <w:jc w:val="center"/>
              <w:rPr>
                <w:sz w:val="18"/>
                <w:szCs w:val="18"/>
              </w:rPr>
            </w:pPr>
            <w:r w:rsidRPr="002E5C23">
              <w:rPr>
                <w:sz w:val="18"/>
                <w:szCs w:val="18"/>
              </w:rPr>
              <w:t>Bairro:</w:t>
            </w:r>
          </w:p>
        </w:tc>
        <w:sdt>
          <w:sdtPr>
            <w:rPr>
              <w:sz w:val="18"/>
              <w:szCs w:val="18"/>
            </w:rPr>
            <w:id w:val="1541937016"/>
            <w:placeholder>
              <w:docPart w:val="ACE83ED97E9143999FFE307C77EBDECA"/>
            </w:placeholder>
            <w:showingPlcHdr/>
            <w:text/>
          </w:sdtPr>
          <w:sdtContent>
            <w:tc>
              <w:tcPr>
                <w:tcW w:w="2711" w:type="dxa"/>
                <w:shd w:val="clear" w:color="auto" w:fill="D9D9D9" w:themeFill="background1" w:themeFillShade="D9"/>
              </w:tcPr>
              <w:p w14:paraId="344E41FB" w14:textId="4E586D7A" w:rsidR="002C59E0" w:rsidRPr="002E5C23" w:rsidRDefault="00144D83" w:rsidP="002C59E0">
                <w:pPr>
                  <w:rPr>
                    <w:sz w:val="18"/>
                    <w:szCs w:val="18"/>
                  </w:rPr>
                </w:pPr>
                <w:r w:rsidRPr="000E2FCD">
                  <w:rPr>
                    <w:sz w:val="18"/>
                    <w:szCs w:val="18"/>
                    <w:shd w:val="clear" w:color="auto" w:fill="D9D9D9" w:themeFill="background1" w:themeFillShade="D9"/>
                  </w:rPr>
                  <w:t xml:space="preserve"> </w:t>
                </w:r>
              </w:p>
            </w:tc>
          </w:sdtContent>
        </w:sdt>
      </w:tr>
      <w:tr w:rsidR="002C59E0" w:rsidRPr="002E5C23" w14:paraId="5708307A" w14:textId="77777777" w:rsidTr="00F5191B">
        <w:trPr>
          <w:jc w:val="center"/>
        </w:trPr>
        <w:tc>
          <w:tcPr>
            <w:tcW w:w="1359" w:type="dxa"/>
            <w:gridSpan w:val="2"/>
          </w:tcPr>
          <w:p w14:paraId="4C114EAD" w14:textId="013E3967" w:rsidR="002C59E0" w:rsidRPr="002E5C23" w:rsidRDefault="002C59E0" w:rsidP="002C59E0">
            <w:pPr>
              <w:rPr>
                <w:sz w:val="18"/>
                <w:szCs w:val="18"/>
              </w:rPr>
            </w:pPr>
            <w:r w:rsidRPr="002E5C23">
              <w:rPr>
                <w:sz w:val="18"/>
                <w:szCs w:val="18"/>
              </w:rPr>
              <w:t>Cidade/UF:</w:t>
            </w:r>
          </w:p>
        </w:tc>
        <w:sdt>
          <w:sdtPr>
            <w:rPr>
              <w:sz w:val="18"/>
              <w:szCs w:val="18"/>
            </w:rPr>
            <w:id w:val="-492491178"/>
            <w:placeholder>
              <w:docPart w:val="0A5C0161F6B8403BA62600AD0DEB2C83"/>
            </w:placeholder>
            <w:showingPlcHdr/>
            <w:text/>
          </w:sdtPr>
          <w:sdtContent>
            <w:tc>
              <w:tcPr>
                <w:tcW w:w="4310" w:type="dxa"/>
                <w:gridSpan w:val="3"/>
                <w:shd w:val="clear" w:color="auto" w:fill="D9D9D9" w:themeFill="background1" w:themeFillShade="D9"/>
              </w:tcPr>
              <w:p w14:paraId="4F04248E" w14:textId="0C3F7F21" w:rsidR="002C59E0" w:rsidRPr="002E5C23" w:rsidRDefault="00CA4AE0" w:rsidP="000E2FCD">
                <w:pPr>
                  <w:rPr>
                    <w:sz w:val="18"/>
                    <w:szCs w:val="18"/>
                  </w:rPr>
                </w:pPr>
                <w:r>
                  <w:rPr>
                    <w:sz w:val="18"/>
                    <w:szCs w:val="18"/>
                  </w:rPr>
                  <w:t xml:space="preserve"> </w:t>
                </w:r>
              </w:p>
            </w:tc>
          </w:sdtContent>
        </w:sdt>
        <w:tc>
          <w:tcPr>
            <w:tcW w:w="709" w:type="dxa"/>
          </w:tcPr>
          <w:p w14:paraId="6CFB3007" w14:textId="1BDA9B38" w:rsidR="002C59E0" w:rsidRPr="002E5C23" w:rsidRDefault="002C59E0" w:rsidP="002C59E0">
            <w:pPr>
              <w:rPr>
                <w:sz w:val="18"/>
                <w:szCs w:val="18"/>
              </w:rPr>
            </w:pPr>
            <w:r w:rsidRPr="002E5C23">
              <w:rPr>
                <w:sz w:val="18"/>
                <w:szCs w:val="18"/>
              </w:rPr>
              <w:t>CEP:</w:t>
            </w:r>
          </w:p>
        </w:tc>
        <w:sdt>
          <w:sdtPr>
            <w:rPr>
              <w:sz w:val="18"/>
              <w:szCs w:val="18"/>
            </w:rPr>
            <w:id w:val="-663393698"/>
            <w:placeholder>
              <w:docPart w:val="A29ECD3EDCB74B83A475DF8D2A205C01"/>
            </w:placeholder>
            <w:showingPlcHdr/>
            <w:text/>
          </w:sdtPr>
          <w:sdtContent>
            <w:tc>
              <w:tcPr>
                <w:tcW w:w="2852" w:type="dxa"/>
                <w:gridSpan w:val="2"/>
                <w:shd w:val="clear" w:color="auto" w:fill="D9D9D9" w:themeFill="background1" w:themeFillShade="D9"/>
              </w:tcPr>
              <w:p w14:paraId="7B6E7194" w14:textId="12AA3C1A" w:rsidR="002C59E0" w:rsidRPr="002E5C23" w:rsidRDefault="00CA4AE0" w:rsidP="002C59E0">
                <w:pPr>
                  <w:rPr>
                    <w:sz w:val="18"/>
                    <w:szCs w:val="18"/>
                  </w:rPr>
                </w:pPr>
                <w:r>
                  <w:rPr>
                    <w:sz w:val="18"/>
                    <w:szCs w:val="18"/>
                  </w:rPr>
                  <w:t xml:space="preserve"> </w:t>
                </w:r>
              </w:p>
            </w:tc>
          </w:sdtContent>
        </w:sdt>
      </w:tr>
    </w:tbl>
    <w:p w14:paraId="1074C170" w14:textId="477B73DC" w:rsidR="00AF2C90" w:rsidRPr="002E5C23" w:rsidRDefault="00AF2C90" w:rsidP="002E5C23">
      <w:pPr>
        <w:spacing w:before="120"/>
        <w:jc w:val="both"/>
        <w:rPr>
          <w:sz w:val="18"/>
          <w:szCs w:val="18"/>
        </w:rPr>
      </w:pPr>
      <w:r w:rsidRPr="002E5C23">
        <w:rPr>
          <w:sz w:val="18"/>
          <w:szCs w:val="18"/>
        </w:rPr>
        <w:t>Declaro aceitar os termos e condições que regem o processo eletrônico, previstos no Decreto nº 8.539, de 8 de outubro de 2015, e demais normas aplicáveis, admitindo como válida a assinatura eletrônica na modalidade cadastrada (login e senha) e tendo como consequência a responsabilidade pelo uso indevido das ações efetuadas, as quais serão passíveis de apuração de responsabilidade civil, penal e administrativa.</w:t>
      </w:r>
    </w:p>
    <w:p w14:paraId="58BA81BC" w14:textId="79278572" w:rsidR="00AF2C90" w:rsidRPr="002E5C23" w:rsidRDefault="00AF2C90" w:rsidP="00AF2C90">
      <w:pPr>
        <w:jc w:val="both"/>
        <w:rPr>
          <w:sz w:val="18"/>
          <w:szCs w:val="18"/>
        </w:rPr>
      </w:pPr>
      <w:r w:rsidRPr="002E5C23">
        <w:rPr>
          <w:sz w:val="18"/>
          <w:szCs w:val="18"/>
        </w:rPr>
        <w:t>Declaro, ainda, estar ciente do tratamento e do compartilhamento dos meus dados pessoais e/ou dados pessoais sensíveis, nos termos da Lei nº 13.709, de 14 de agosto de 2018 – Lei Geral de Proteção de Dados Pessoais, com órgãos da Administração Pública Federal competentes para tratar do assunto relacionado ao meu cadastro de usuário externo, bem como estar ciente de que são de minha exclusiva responsabilidade:</w:t>
      </w:r>
    </w:p>
    <w:p w14:paraId="7249510D" w14:textId="6559B899" w:rsidR="00AF2C90" w:rsidRPr="002E5C23" w:rsidRDefault="00AF2C90" w:rsidP="00AF2C90">
      <w:pPr>
        <w:jc w:val="both"/>
        <w:rPr>
          <w:sz w:val="18"/>
          <w:szCs w:val="18"/>
        </w:rPr>
      </w:pPr>
      <w:r w:rsidRPr="002E5C23">
        <w:rPr>
          <w:sz w:val="18"/>
          <w:szCs w:val="18"/>
        </w:rPr>
        <w:t xml:space="preserve">I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o</w:t>
      </w:r>
      <w:proofErr w:type="gramEnd"/>
      <w:r w:rsidRPr="002E5C23">
        <w:rPr>
          <w:sz w:val="18"/>
          <w:szCs w:val="18"/>
        </w:rPr>
        <w:t xml:space="preserve"> sigilo da senha de acesso, n</w:t>
      </w:r>
      <w:r w:rsidRPr="002E5C23">
        <w:rPr>
          <w:rFonts w:ascii="Aptos" w:hAnsi="Aptos" w:cs="Aptos"/>
          <w:sz w:val="18"/>
          <w:szCs w:val="18"/>
        </w:rPr>
        <w:t>ã</w:t>
      </w:r>
      <w:r w:rsidRPr="002E5C23">
        <w:rPr>
          <w:sz w:val="18"/>
          <w:szCs w:val="18"/>
        </w:rPr>
        <w:t>o sendo opon</w:t>
      </w:r>
      <w:r w:rsidRPr="002E5C23">
        <w:rPr>
          <w:rFonts w:ascii="Aptos" w:hAnsi="Aptos" w:cs="Aptos"/>
          <w:sz w:val="18"/>
          <w:szCs w:val="18"/>
        </w:rPr>
        <w:t>í</w:t>
      </w:r>
      <w:r w:rsidRPr="002E5C23">
        <w:rPr>
          <w:sz w:val="18"/>
          <w:szCs w:val="18"/>
        </w:rPr>
        <w:t>vel, em qualquer hip</w:t>
      </w:r>
      <w:r w:rsidRPr="002E5C23">
        <w:rPr>
          <w:rFonts w:ascii="Aptos" w:hAnsi="Aptos" w:cs="Aptos"/>
          <w:sz w:val="18"/>
          <w:szCs w:val="18"/>
        </w:rPr>
        <w:t>ó</w:t>
      </w:r>
      <w:r w:rsidRPr="002E5C23">
        <w:rPr>
          <w:sz w:val="18"/>
          <w:szCs w:val="18"/>
        </w:rPr>
        <w:t>tese, alega</w:t>
      </w:r>
      <w:r w:rsidRPr="002E5C23">
        <w:rPr>
          <w:rFonts w:ascii="Aptos" w:hAnsi="Aptos" w:cs="Aptos"/>
          <w:sz w:val="18"/>
          <w:szCs w:val="18"/>
        </w:rPr>
        <w:t>çã</w:t>
      </w:r>
      <w:r w:rsidRPr="002E5C23">
        <w:rPr>
          <w:sz w:val="18"/>
          <w:szCs w:val="18"/>
        </w:rPr>
        <w:t>o de uso indevido;</w:t>
      </w:r>
    </w:p>
    <w:p w14:paraId="61A484BD" w14:textId="566AF0CE" w:rsidR="00AF2C90" w:rsidRPr="002E5C23" w:rsidRDefault="00AF2C90" w:rsidP="00AF2C90">
      <w:pPr>
        <w:jc w:val="both"/>
        <w:rPr>
          <w:sz w:val="18"/>
          <w:szCs w:val="18"/>
        </w:rPr>
      </w:pPr>
      <w:r w:rsidRPr="002E5C23">
        <w:rPr>
          <w:sz w:val="18"/>
          <w:szCs w:val="18"/>
        </w:rPr>
        <w:t xml:space="preserve">II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w:t>
      </w:r>
      <w:proofErr w:type="gramEnd"/>
      <w:r w:rsidRPr="002E5C23">
        <w:rPr>
          <w:sz w:val="18"/>
          <w:szCs w:val="18"/>
        </w:rPr>
        <w:t xml:space="preserve"> conformidade entre os dados informados no formul</w:t>
      </w:r>
      <w:r w:rsidRPr="002E5C23">
        <w:rPr>
          <w:rFonts w:ascii="Aptos" w:hAnsi="Aptos" w:cs="Aptos"/>
          <w:sz w:val="18"/>
          <w:szCs w:val="18"/>
        </w:rPr>
        <w:t>á</w:t>
      </w:r>
      <w:r w:rsidRPr="002E5C23">
        <w:rPr>
          <w:sz w:val="18"/>
          <w:szCs w:val="18"/>
        </w:rPr>
        <w:t>rio eletr</w:t>
      </w:r>
      <w:r w:rsidRPr="002E5C23">
        <w:rPr>
          <w:rFonts w:ascii="Aptos" w:hAnsi="Aptos" w:cs="Aptos"/>
          <w:sz w:val="18"/>
          <w:szCs w:val="18"/>
        </w:rPr>
        <w:t>ô</w:t>
      </w:r>
      <w:r w:rsidRPr="002E5C23">
        <w:rPr>
          <w:sz w:val="18"/>
          <w:szCs w:val="18"/>
        </w:rPr>
        <w:t>nico de peticionamento e os constantes do documento protocolizado, incluindo o preenchimento dos campos obrigatórios e a anexação dos documentos essenciais e complementares;</w:t>
      </w:r>
    </w:p>
    <w:p w14:paraId="79F52FC9" w14:textId="64C9B301" w:rsidR="00AF2C90" w:rsidRPr="002E5C23" w:rsidRDefault="00AF2C90" w:rsidP="00AF2C90">
      <w:pPr>
        <w:jc w:val="both"/>
        <w:rPr>
          <w:sz w:val="18"/>
          <w:szCs w:val="18"/>
        </w:rPr>
      </w:pPr>
      <w:r w:rsidRPr="002E5C23">
        <w:rPr>
          <w:sz w:val="18"/>
          <w:szCs w:val="18"/>
        </w:rPr>
        <w:t xml:space="preserve">III </w:t>
      </w:r>
      <w:r w:rsidRPr="002E5C23">
        <w:rPr>
          <w:rFonts w:ascii="Cambria Math" w:hAnsi="Cambria Math" w:cs="Cambria Math"/>
          <w:sz w:val="18"/>
          <w:szCs w:val="18"/>
        </w:rPr>
        <w:t>‐</w:t>
      </w:r>
      <w:r w:rsidRPr="002E5C23">
        <w:rPr>
          <w:sz w:val="18"/>
          <w:szCs w:val="18"/>
        </w:rPr>
        <w:t xml:space="preserve"> a confec</w:t>
      </w:r>
      <w:r w:rsidRPr="002E5C23">
        <w:rPr>
          <w:rFonts w:ascii="Aptos" w:hAnsi="Aptos" w:cs="Aptos"/>
          <w:sz w:val="18"/>
          <w:szCs w:val="18"/>
        </w:rPr>
        <w:t>çã</w:t>
      </w:r>
      <w:r w:rsidRPr="002E5C23">
        <w:rPr>
          <w:sz w:val="18"/>
          <w:szCs w:val="18"/>
        </w:rPr>
        <w:t>o da peti</w:t>
      </w:r>
      <w:r w:rsidRPr="002E5C23">
        <w:rPr>
          <w:rFonts w:ascii="Aptos" w:hAnsi="Aptos" w:cs="Aptos"/>
          <w:sz w:val="18"/>
          <w:szCs w:val="18"/>
        </w:rPr>
        <w:t>çã</w:t>
      </w:r>
      <w:r w:rsidRPr="002E5C23">
        <w:rPr>
          <w:sz w:val="18"/>
          <w:szCs w:val="18"/>
        </w:rPr>
        <w:t>o e dos documentos digitais em conformidade com os requisitos estabelecidos pelo sistema, no que se refere ao formato e ao tamanho dos arquivos transmitidos eletronicamente;</w:t>
      </w:r>
    </w:p>
    <w:p w14:paraId="548A8600" w14:textId="25990522" w:rsidR="00AF2C90" w:rsidRPr="002E5C23" w:rsidRDefault="00AF2C90" w:rsidP="00AF2C90">
      <w:pPr>
        <w:jc w:val="both"/>
        <w:rPr>
          <w:sz w:val="18"/>
          <w:szCs w:val="18"/>
        </w:rPr>
      </w:pPr>
      <w:r w:rsidRPr="002E5C23">
        <w:rPr>
          <w:sz w:val="18"/>
          <w:szCs w:val="18"/>
        </w:rPr>
        <w:t xml:space="preserve">IV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w:t>
      </w:r>
      <w:proofErr w:type="gramEnd"/>
      <w:r w:rsidRPr="002E5C23">
        <w:rPr>
          <w:sz w:val="18"/>
          <w:szCs w:val="18"/>
        </w:rPr>
        <w:t xml:space="preserve"> conserva</w:t>
      </w:r>
      <w:r w:rsidRPr="002E5C23">
        <w:rPr>
          <w:rFonts w:ascii="Aptos" w:hAnsi="Aptos" w:cs="Aptos"/>
          <w:sz w:val="18"/>
          <w:szCs w:val="18"/>
        </w:rPr>
        <w:t>çã</w:t>
      </w:r>
      <w:r w:rsidRPr="002E5C23">
        <w:rPr>
          <w:sz w:val="18"/>
          <w:szCs w:val="18"/>
        </w:rPr>
        <w:t>o dos originais em papel de documentos digitalizados enviados por meio de peticionamento eletrônico até que decaia o direito da Administração Pública de rever os atos praticados no</w:t>
      </w:r>
      <w:r w:rsidR="00A137F1" w:rsidRPr="002E5C23">
        <w:rPr>
          <w:sz w:val="18"/>
          <w:szCs w:val="18"/>
        </w:rPr>
        <w:t xml:space="preserve"> </w:t>
      </w:r>
      <w:r w:rsidRPr="002E5C23">
        <w:rPr>
          <w:sz w:val="18"/>
          <w:szCs w:val="18"/>
        </w:rPr>
        <w:t xml:space="preserve">processo, para que, caso solicitado, sejam apresentados ao </w:t>
      </w:r>
      <w:r w:rsidR="00A137F1" w:rsidRPr="002E5C23">
        <w:rPr>
          <w:sz w:val="18"/>
          <w:szCs w:val="18"/>
        </w:rPr>
        <w:t>Ministério da Economia</w:t>
      </w:r>
      <w:r w:rsidRPr="002E5C23">
        <w:rPr>
          <w:sz w:val="18"/>
          <w:szCs w:val="18"/>
        </w:rPr>
        <w:t xml:space="preserve"> </w:t>
      </w:r>
      <w:r w:rsidR="00A137F1" w:rsidRPr="002E5C23">
        <w:rPr>
          <w:sz w:val="18"/>
          <w:szCs w:val="18"/>
        </w:rPr>
        <w:t>p</w:t>
      </w:r>
      <w:r w:rsidRPr="002E5C23">
        <w:rPr>
          <w:sz w:val="18"/>
          <w:szCs w:val="18"/>
        </w:rPr>
        <w:t>ara qualquer tipo de conferência;</w:t>
      </w:r>
    </w:p>
    <w:p w14:paraId="1BDFF68F" w14:textId="691868C7" w:rsidR="00A137F1" w:rsidRPr="002E5C23" w:rsidRDefault="00A137F1" w:rsidP="00A137F1">
      <w:pPr>
        <w:jc w:val="both"/>
        <w:rPr>
          <w:sz w:val="18"/>
          <w:szCs w:val="18"/>
        </w:rPr>
      </w:pPr>
      <w:r w:rsidRPr="002E5C23">
        <w:rPr>
          <w:sz w:val="18"/>
          <w:szCs w:val="18"/>
        </w:rPr>
        <w:t xml:space="preserve">V- </w:t>
      </w:r>
      <w:proofErr w:type="gramStart"/>
      <w:r w:rsidRPr="002E5C23">
        <w:rPr>
          <w:sz w:val="18"/>
          <w:szCs w:val="18"/>
        </w:rPr>
        <w:t>a</w:t>
      </w:r>
      <w:proofErr w:type="gramEnd"/>
      <w:r w:rsidRPr="002E5C23">
        <w:rPr>
          <w:sz w:val="18"/>
          <w:szCs w:val="18"/>
        </w:rPr>
        <w:t xml:space="preserve"> verificação, por meio do recibo eletrônico de protocolo, do recebimento das petições e dos documentos transmitidos eletronicamente;</w:t>
      </w:r>
    </w:p>
    <w:p w14:paraId="738725EE" w14:textId="57C09264" w:rsidR="00A137F1" w:rsidRPr="002E5C23" w:rsidRDefault="00A137F1" w:rsidP="00A137F1">
      <w:pPr>
        <w:jc w:val="both"/>
        <w:rPr>
          <w:sz w:val="18"/>
          <w:szCs w:val="18"/>
        </w:rPr>
      </w:pPr>
      <w:r w:rsidRPr="002E5C23">
        <w:rPr>
          <w:sz w:val="18"/>
          <w:szCs w:val="18"/>
        </w:rPr>
        <w:t xml:space="preserve">VI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w:t>
      </w:r>
      <w:proofErr w:type="gramEnd"/>
      <w:r w:rsidRPr="002E5C23">
        <w:rPr>
          <w:sz w:val="18"/>
          <w:szCs w:val="18"/>
        </w:rPr>
        <w:t xml:space="preserve"> realiza</w:t>
      </w:r>
      <w:r w:rsidRPr="002E5C23">
        <w:rPr>
          <w:rFonts w:ascii="Aptos" w:hAnsi="Aptos" w:cs="Aptos"/>
          <w:sz w:val="18"/>
          <w:szCs w:val="18"/>
        </w:rPr>
        <w:t>çã</w:t>
      </w:r>
      <w:r w:rsidRPr="002E5C23">
        <w:rPr>
          <w:sz w:val="18"/>
          <w:szCs w:val="18"/>
        </w:rPr>
        <w:t>o por meio eletr</w:t>
      </w:r>
      <w:r w:rsidRPr="002E5C23">
        <w:rPr>
          <w:rFonts w:ascii="Aptos" w:hAnsi="Aptos" w:cs="Aptos"/>
          <w:sz w:val="18"/>
          <w:szCs w:val="18"/>
        </w:rPr>
        <w:t>ô</w:t>
      </w:r>
      <w:r w:rsidRPr="002E5C23">
        <w:rPr>
          <w:sz w:val="18"/>
          <w:szCs w:val="18"/>
        </w:rPr>
        <w:t>nico de todos os atos e comunica</w:t>
      </w:r>
      <w:r w:rsidRPr="002E5C23">
        <w:rPr>
          <w:rFonts w:ascii="Aptos" w:hAnsi="Aptos" w:cs="Aptos"/>
          <w:sz w:val="18"/>
          <w:szCs w:val="18"/>
        </w:rPr>
        <w:t>çõ</w:t>
      </w:r>
      <w:r w:rsidRPr="002E5C23">
        <w:rPr>
          <w:sz w:val="18"/>
          <w:szCs w:val="18"/>
        </w:rPr>
        <w:t xml:space="preserve">es processuais entre a EPE, o usuário ou a entidade porventura representada, não sendo admitidas intimação ou protocolização por meio diverso, exceto nas situações em que for tecnicamente inviável ou em caso de indisponibilidade do meio eletrônico cujo prolongamento cause </w:t>
      </w:r>
      <w:proofErr w:type="spellStart"/>
      <w:r w:rsidRPr="002E5C23">
        <w:rPr>
          <w:sz w:val="18"/>
          <w:szCs w:val="18"/>
        </w:rPr>
        <w:t>dano</w:t>
      </w:r>
      <w:proofErr w:type="spellEnd"/>
      <w:r w:rsidRPr="002E5C23">
        <w:rPr>
          <w:sz w:val="18"/>
          <w:szCs w:val="18"/>
        </w:rPr>
        <w:t xml:space="preserve"> relevante à celeridade do processo ou outra exceção prevista em instrumento normativo próprio;</w:t>
      </w:r>
    </w:p>
    <w:p w14:paraId="259D0A44" w14:textId="7A66C1B0" w:rsidR="00A137F1" w:rsidRPr="002E5C23" w:rsidRDefault="00A137F1" w:rsidP="00A137F1">
      <w:pPr>
        <w:jc w:val="both"/>
        <w:rPr>
          <w:sz w:val="18"/>
          <w:szCs w:val="18"/>
        </w:rPr>
      </w:pPr>
      <w:r w:rsidRPr="002E5C23">
        <w:rPr>
          <w:sz w:val="18"/>
          <w:szCs w:val="18"/>
        </w:rPr>
        <w:t xml:space="preserve">VII </w:t>
      </w:r>
      <w:r w:rsidRPr="002E5C23">
        <w:rPr>
          <w:rFonts w:ascii="Cambria Math" w:hAnsi="Cambria Math" w:cs="Cambria Math"/>
          <w:sz w:val="18"/>
          <w:szCs w:val="18"/>
        </w:rPr>
        <w:t>‐</w:t>
      </w:r>
      <w:r w:rsidRPr="002E5C23">
        <w:rPr>
          <w:sz w:val="18"/>
          <w:szCs w:val="18"/>
        </w:rPr>
        <w:t xml:space="preserve"> a observ</w:t>
      </w:r>
      <w:r w:rsidRPr="002E5C23">
        <w:rPr>
          <w:rFonts w:ascii="Aptos" w:hAnsi="Aptos" w:cs="Aptos"/>
          <w:sz w:val="18"/>
          <w:szCs w:val="18"/>
        </w:rPr>
        <w:t>â</w:t>
      </w:r>
      <w:r w:rsidRPr="002E5C23">
        <w:rPr>
          <w:sz w:val="18"/>
          <w:szCs w:val="18"/>
        </w:rPr>
        <w:t>ncia de que os atos processuais em meio eletr</w:t>
      </w:r>
      <w:r w:rsidRPr="002E5C23">
        <w:rPr>
          <w:rFonts w:ascii="Aptos" w:hAnsi="Aptos" w:cs="Aptos"/>
          <w:sz w:val="18"/>
          <w:szCs w:val="18"/>
        </w:rPr>
        <w:t>ô</w:t>
      </w:r>
      <w:r w:rsidRPr="002E5C23">
        <w:rPr>
          <w:sz w:val="18"/>
          <w:szCs w:val="18"/>
        </w:rPr>
        <w:t>nico se consideram realizados no dia e na hora do recebimento pelo Sistema de Processo Eletrônico da EPE, considerando</w:t>
      </w:r>
      <w:r w:rsidRPr="002E5C23">
        <w:rPr>
          <w:rFonts w:ascii="Cambria Math" w:hAnsi="Cambria Math" w:cs="Cambria Math"/>
          <w:sz w:val="18"/>
          <w:szCs w:val="18"/>
        </w:rPr>
        <w:t>‐</w:t>
      </w:r>
      <w:r w:rsidRPr="002E5C23">
        <w:rPr>
          <w:sz w:val="18"/>
          <w:szCs w:val="18"/>
        </w:rPr>
        <w:t>se tempestivos os atos praticados até às 23 horas e 59 minutos e 59 segundos do último dia do prazo, considerado sempre o horário oficial de Brasília/DF, independente do fuso horário em que se encontre o usuário externo;</w:t>
      </w:r>
    </w:p>
    <w:p w14:paraId="78530499" w14:textId="792E9ABF" w:rsidR="00A137F1" w:rsidRPr="002E5C23" w:rsidRDefault="002E5C23" w:rsidP="002E5C23">
      <w:pPr>
        <w:jc w:val="both"/>
        <w:rPr>
          <w:sz w:val="18"/>
          <w:szCs w:val="18"/>
        </w:rPr>
      </w:pPr>
      <w:r w:rsidRPr="002E5C23">
        <w:rPr>
          <w:sz w:val="18"/>
          <w:szCs w:val="18"/>
        </w:rPr>
        <w:t xml:space="preserve">VIII </w:t>
      </w:r>
      <w:r w:rsidRPr="002E5C23">
        <w:rPr>
          <w:rFonts w:ascii="Cambria Math" w:hAnsi="Cambria Math" w:cs="Cambria Math"/>
          <w:sz w:val="18"/>
          <w:szCs w:val="18"/>
        </w:rPr>
        <w:t>‐</w:t>
      </w:r>
      <w:r w:rsidRPr="002E5C23">
        <w:rPr>
          <w:sz w:val="18"/>
          <w:szCs w:val="18"/>
        </w:rPr>
        <w:t xml:space="preserve"> a consulta peri</w:t>
      </w:r>
      <w:r w:rsidRPr="002E5C23">
        <w:rPr>
          <w:rFonts w:ascii="Aptos" w:hAnsi="Aptos" w:cs="Aptos"/>
          <w:sz w:val="18"/>
          <w:szCs w:val="18"/>
        </w:rPr>
        <w:t>ó</w:t>
      </w:r>
      <w:r w:rsidRPr="002E5C23">
        <w:rPr>
          <w:sz w:val="18"/>
          <w:szCs w:val="18"/>
        </w:rPr>
        <w:t>dica ao Sistema de Processo Eletr</w:t>
      </w:r>
      <w:r w:rsidRPr="002E5C23">
        <w:rPr>
          <w:rFonts w:ascii="Aptos" w:hAnsi="Aptos" w:cs="Aptos"/>
          <w:sz w:val="18"/>
          <w:szCs w:val="18"/>
        </w:rPr>
        <w:t>ô</w:t>
      </w:r>
      <w:r w:rsidRPr="002E5C23">
        <w:rPr>
          <w:sz w:val="18"/>
          <w:szCs w:val="18"/>
        </w:rPr>
        <w:t>nico da EPE por meio do qual efetivou o peticionamento eletrônico, a fim de verificar o recebimento de intimações, considerando</w:t>
      </w:r>
      <w:r w:rsidRPr="002E5C23">
        <w:rPr>
          <w:rFonts w:ascii="Cambria Math" w:hAnsi="Cambria Math" w:cs="Cambria Math"/>
          <w:sz w:val="18"/>
          <w:szCs w:val="18"/>
        </w:rPr>
        <w:t>‐</w:t>
      </w:r>
      <w:r w:rsidRPr="002E5C23">
        <w:rPr>
          <w:sz w:val="18"/>
          <w:szCs w:val="18"/>
        </w:rPr>
        <w:t>se realizadas na data em que efetuar sua consulta no sistema ou, não efetuada a consulta, quinze dias após a data de sua expedição;</w:t>
      </w:r>
    </w:p>
    <w:p w14:paraId="25614F7A" w14:textId="13723134" w:rsidR="002E5C23" w:rsidRPr="002E5C23" w:rsidRDefault="002E5C23" w:rsidP="002E5C23">
      <w:pPr>
        <w:jc w:val="both"/>
        <w:rPr>
          <w:sz w:val="18"/>
          <w:szCs w:val="18"/>
        </w:rPr>
      </w:pPr>
      <w:r w:rsidRPr="002E5C23">
        <w:rPr>
          <w:sz w:val="18"/>
          <w:szCs w:val="18"/>
        </w:rPr>
        <w:t xml:space="preserve">IX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as</w:t>
      </w:r>
      <w:proofErr w:type="gramEnd"/>
      <w:r w:rsidRPr="002E5C23">
        <w:rPr>
          <w:sz w:val="18"/>
          <w:szCs w:val="18"/>
        </w:rPr>
        <w:t xml:space="preserve"> condi</w:t>
      </w:r>
      <w:r w:rsidRPr="002E5C23">
        <w:rPr>
          <w:rFonts w:ascii="Aptos" w:hAnsi="Aptos" w:cs="Aptos"/>
          <w:sz w:val="18"/>
          <w:szCs w:val="18"/>
        </w:rPr>
        <w:t>çõ</w:t>
      </w:r>
      <w:r w:rsidRPr="002E5C23">
        <w:rPr>
          <w:sz w:val="18"/>
          <w:szCs w:val="18"/>
        </w:rPr>
        <w:t>es da própria rede de comunica</w:t>
      </w:r>
      <w:r w:rsidRPr="002E5C23">
        <w:rPr>
          <w:rFonts w:ascii="Aptos" w:hAnsi="Aptos" w:cs="Aptos"/>
          <w:sz w:val="18"/>
          <w:szCs w:val="18"/>
        </w:rPr>
        <w:t>çã</w:t>
      </w:r>
      <w:r w:rsidRPr="002E5C23">
        <w:rPr>
          <w:sz w:val="18"/>
          <w:szCs w:val="18"/>
        </w:rPr>
        <w:t>o, o acesso a seu provedor de internet e a configura</w:t>
      </w:r>
      <w:r w:rsidRPr="002E5C23">
        <w:rPr>
          <w:rFonts w:ascii="Aptos" w:hAnsi="Aptos" w:cs="Aptos"/>
          <w:sz w:val="18"/>
          <w:szCs w:val="18"/>
        </w:rPr>
        <w:t>çã</w:t>
      </w:r>
      <w:r w:rsidRPr="002E5C23">
        <w:rPr>
          <w:sz w:val="18"/>
          <w:szCs w:val="18"/>
        </w:rPr>
        <w:t>o do computador utilizado nas transmissões eletrônicas; e</w:t>
      </w:r>
    </w:p>
    <w:p w14:paraId="1CE57488" w14:textId="396FB868" w:rsidR="002E5C23" w:rsidRDefault="002E5C23" w:rsidP="002E5C23">
      <w:pPr>
        <w:ind w:right="-1"/>
        <w:jc w:val="both"/>
        <w:rPr>
          <w:sz w:val="18"/>
          <w:szCs w:val="18"/>
        </w:rPr>
      </w:pPr>
      <w:r w:rsidRPr="002E5C23">
        <w:rPr>
          <w:sz w:val="18"/>
          <w:szCs w:val="18"/>
        </w:rPr>
        <w:t xml:space="preserve">X </w:t>
      </w:r>
      <w:r w:rsidRPr="002E5C23">
        <w:rPr>
          <w:rFonts w:ascii="Cambria Math" w:hAnsi="Cambria Math" w:cs="Cambria Math"/>
          <w:sz w:val="18"/>
          <w:szCs w:val="18"/>
        </w:rPr>
        <w:t>‐</w:t>
      </w:r>
      <w:r w:rsidRPr="002E5C23">
        <w:rPr>
          <w:sz w:val="18"/>
          <w:szCs w:val="18"/>
        </w:rPr>
        <w:t xml:space="preserve"> </w:t>
      </w:r>
      <w:proofErr w:type="gramStart"/>
      <w:r w:rsidRPr="002E5C23">
        <w:rPr>
          <w:sz w:val="18"/>
          <w:szCs w:val="18"/>
        </w:rPr>
        <w:t>a</w:t>
      </w:r>
      <w:proofErr w:type="gramEnd"/>
      <w:r w:rsidRPr="002E5C23">
        <w:rPr>
          <w:sz w:val="18"/>
          <w:szCs w:val="18"/>
        </w:rPr>
        <w:t xml:space="preserve"> observ</w:t>
      </w:r>
      <w:r w:rsidRPr="002E5C23">
        <w:rPr>
          <w:rFonts w:ascii="Aptos" w:hAnsi="Aptos" w:cs="Aptos"/>
          <w:sz w:val="18"/>
          <w:szCs w:val="18"/>
        </w:rPr>
        <w:t>â</w:t>
      </w:r>
      <w:r w:rsidRPr="002E5C23">
        <w:rPr>
          <w:sz w:val="18"/>
          <w:szCs w:val="18"/>
        </w:rPr>
        <w:t>ncia dos per</w:t>
      </w:r>
      <w:r w:rsidRPr="002E5C23">
        <w:rPr>
          <w:rFonts w:ascii="Aptos" w:hAnsi="Aptos" w:cs="Aptos"/>
          <w:sz w:val="18"/>
          <w:szCs w:val="18"/>
        </w:rPr>
        <w:t>í</w:t>
      </w:r>
      <w:r w:rsidRPr="002E5C23">
        <w:rPr>
          <w:sz w:val="18"/>
          <w:szCs w:val="18"/>
        </w:rPr>
        <w:t>odos de manuten</w:t>
      </w:r>
      <w:r w:rsidRPr="002E5C23">
        <w:rPr>
          <w:rFonts w:ascii="Aptos" w:hAnsi="Aptos" w:cs="Aptos"/>
          <w:sz w:val="18"/>
          <w:szCs w:val="18"/>
        </w:rPr>
        <w:t>çã</w:t>
      </w:r>
      <w:r w:rsidRPr="002E5C23">
        <w:rPr>
          <w:sz w:val="18"/>
          <w:szCs w:val="18"/>
        </w:rPr>
        <w:t>o programada, que ser</w:t>
      </w:r>
      <w:r w:rsidRPr="002E5C23">
        <w:rPr>
          <w:rFonts w:ascii="Aptos" w:hAnsi="Aptos" w:cs="Aptos"/>
          <w:sz w:val="18"/>
          <w:szCs w:val="18"/>
        </w:rPr>
        <w:t>ã</w:t>
      </w:r>
      <w:r w:rsidRPr="002E5C23">
        <w:rPr>
          <w:sz w:val="18"/>
          <w:szCs w:val="18"/>
        </w:rPr>
        <w:t>o realizadas, preferencialmente, no período da 0 hora dos sábados às 22 horas dos domingos ou da 0 hora às 6 horas nos demais dias da semana, ou qualquer outro tipo de indisponibilidade do sistema.</w:t>
      </w:r>
    </w:p>
    <w:p w14:paraId="35D0F591" w14:textId="77777777" w:rsidR="002E5C23" w:rsidRDefault="002E5C23" w:rsidP="002E5C23">
      <w:pPr>
        <w:ind w:right="-1"/>
        <w:jc w:val="both"/>
        <w:rPr>
          <w:sz w:val="18"/>
          <w:szCs w:val="18"/>
        </w:rPr>
      </w:pPr>
    </w:p>
    <w:p w14:paraId="68BF4474" w14:textId="77777777" w:rsidR="002E5C23" w:rsidRDefault="002E5C23" w:rsidP="002E5C23">
      <w:pPr>
        <w:ind w:right="-1"/>
        <w:jc w:val="both"/>
        <w:rPr>
          <w:sz w:val="18"/>
          <w:szCs w:val="18"/>
        </w:rPr>
      </w:pPr>
    </w:p>
    <w:p w14:paraId="223077C5" w14:textId="304C8A29" w:rsidR="002E5C23" w:rsidRDefault="00F06701" w:rsidP="002E5C23">
      <w:pPr>
        <w:ind w:right="-1"/>
        <w:jc w:val="center"/>
        <w:rPr>
          <w:sz w:val="18"/>
          <w:szCs w:val="18"/>
        </w:rPr>
      </w:pPr>
      <w:sdt>
        <w:sdtPr>
          <w:rPr>
            <w:sz w:val="18"/>
            <w:szCs w:val="18"/>
            <w:shd w:val="clear" w:color="auto" w:fill="D9D9D9" w:themeFill="background1" w:themeFillShade="D9"/>
          </w:rPr>
          <w:id w:val="751011901"/>
          <w:placeholder>
            <w:docPart w:val="DefaultPlaceholder_-1854013440"/>
          </w:placeholder>
          <w:text/>
        </w:sdtPr>
        <w:sdtContent>
          <w:r w:rsidR="001C27A7" w:rsidRPr="001C27A7">
            <w:rPr>
              <w:sz w:val="18"/>
              <w:szCs w:val="18"/>
              <w:shd w:val="clear" w:color="auto" w:fill="D9D9D9" w:themeFill="background1" w:themeFillShade="D9"/>
            </w:rPr>
            <w:t xml:space="preserve">                                                                     </w:t>
          </w:r>
        </w:sdtContent>
      </w:sdt>
      <w:proofErr w:type="gramStart"/>
      <w:r w:rsidR="002E5C23">
        <w:rPr>
          <w:sz w:val="18"/>
          <w:szCs w:val="18"/>
        </w:rPr>
        <w:t xml:space="preserve">, </w:t>
      </w:r>
      <w:r w:rsidR="00434009" w:rsidRPr="001C27A7">
        <w:rPr>
          <w:sz w:val="18"/>
          <w:szCs w:val="18"/>
          <w:shd w:val="clear" w:color="auto" w:fill="D9D9D9" w:themeFill="background1" w:themeFillShade="D9"/>
        </w:rPr>
        <w:t xml:space="preserve">  </w:t>
      </w:r>
      <w:proofErr w:type="gramEnd"/>
      <w:r w:rsidR="00434009" w:rsidRPr="001C27A7">
        <w:rPr>
          <w:sz w:val="18"/>
          <w:szCs w:val="18"/>
          <w:shd w:val="clear" w:color="auto" w:fill="D9D9D9" w:themeFill="background1" w:themeFillShade="D9"/>
        </w:rPr>
        <w:t xml:space="preserve">                 </w:t>
      </w:r>
      <w:r w:rsidR="002E5C23">
        <w:rPr>
          <w:sz w:val="18"/>
          <w:szCs w:val="18"/>
        </w:rPr>
        <w:t xml:space="preserve"> de </w:t>
      </w:r>
      <w:r w:rsidR="009C6F0F" w:rsidRPr="001C27A7">
        <w:rPr>
          <w:sz w:val="18"/>
          <w:szCs w:val="18"/>
          <w:shd w:val="clear" w:color="auto" w:fill="D9D9D9" w:themeFill="background1" w:themeFillShade="D9"/>
        </w:rPr>
        <w:t xml:space="preserve">                                                                  </w:t>
      </w:r>
      <w:r w:rsidR="002E5C23">
        <w:rPr>
          <w:sz w:val="18"/>
          <w:szCs w:val="18"/>
        </w:rPr>
        <w:t xml:space="preserve"> de </w:t>
      </w:r>
      <w:r w:rsidR="006E755A" w:rsidRPr="001C27A7">
        <w:rPr>
          <w:sz w:val="18"/>
          <w:szCs w:val="18"/>
          <w:shd w:val="clear" w:color="auto" w:fill="D9D9D9" w:themeFill="background1" w:themeFillShade="D9"/>
        </w:rPr>
        <w:t xml:space="preserve">         </w:t>
      </w:r>
      <w:r w:rsidR="001C70F9">
        <w:rPr>
          <w:sz w:val="18"/>
          <w:szCs w:val="18"/>
          <w:shd w:val="clear" w:color="auto" w:fill="D9D9D9" w:themeFill="background1" w:themeFillShade="D9"/>
        </w:rPr>
        <w:t xml:space="preserve">    </w:t>
      </w:r>
      <w:r w:rsidR="006E755A" w:rsidRPr="001C27A7">
        <w:rPr>
          <w:sz w:val="18"/>
          <w:szCs w:val="18"/>
          <w:shd w:val="clear" w:color="auto" w:fill="D9D9D9" w:themeFill="background1" w:themeFillShade="D9"/>
        </w:rPr>
        <w:t xml:space="preserve">          </w:t>
      </w:r>
      <w:r w:rsidR="002E5C23">
        <w:rPr>
          <w:sz w:val="18"/>
          <w:szCs w:val="18"/>
        </w:rPr>
        <w:t>.</w:t>
      </w:r>
    </w:p>
    <w:p w14:paraId="709699BD" w14:textId="512BD6C8" w:rsidR="002E5C23" w:rsidRDefault="00262E95" w:rsidP="00262E95">
      <w:pPr>
        <w:ind w:left="2124" w:right="-1" w:firstLine="708"/>
        <w:rPr>
          <w:sz w:val="18"/>
          <w:szCs w:val="18"/>
        </w:rPr>
      </w:pPr>
      <w:r>
        <w:rPr>
          <w:sz w:val="18"/>
          <w:szCs w:val="18"/>
        </w:rPr>
        <w:t xml:space="preserve">    </w:t>
      </w:r>
      <w:r w:rsidR="00E54F85">
        <w:rPr>
          <w:sz w:val="18"/>
          <w:szCs w:val="18"/>
        </w:rPr>
        <w:t xml:space="preserve">Cidade/UF    </w:t>
      </w:r>
      <w:r w:rsidR="003C6F4D">
        <w:rPr>
          <w:sz w:val="18"/>
          <w:szCs w:val="18"/>
        </w:rPr>
        <w:t xml:space="preserve">              </w:t>
      </w:r>
      <w:r w:rsidR="006E755A">
        <w:rPr>
          <w:sz w:val="18"/>
          <w:szCs w:val="18"/>
        </w:rPr>
        <w:t xml:space="preserve">   </w:t>
      </w:r>
      <w:r>
        <w:rPr>
          <w:sz w:val="18"/>
          <w:szCs w:val="18"/>
        </w:rPr>
        <w:t xml:space="preserve">       </w:t>
      </w:r>
      <w:r w:rsidR="006E755A">
        <w:rPr>
          <w:sz w:val="18"/>
          <w:szCs w:val="18"/>
        </w:rPr>
        <w:t xml:space="preserve">   </w:t>
      </w:r>
      <w:r w:rsidR="00E54F85">
        <w:rPr>
          <w:sz w:val="18"/>
          <w:szCs w:val="18"/>
        </w:rPr>
        <w:t xml:space="preserve">  Dia           </w:t>
      </w:r>
      <w:r w:rsidR="003858CD">
        <w:rPr>
          <w:sz w:val="18"/>
          <w:szCs w:val="18"/>
        </w:rPr>
        <w:t xml:space="preserve">    </w:t>
      </w:r>
      <w:r w:rsidR="007D4DB6">
        <w:rPr>
          <w:sz w:val="18"/>
          <w:szCs w:val="18"/>
        </w:rPr>
        <w:t xml:space="preserve">            </w:t>
      </w:r>
      <w:r w:rsidR="003858CD">
        <w:rPr>
          <w:sz w:val="18"/>
          <w:szCs w:val="18"/>
        </w:rPr>
        <w:t xml:space="preserve"> </w:t>
      </w:r>
      <w:r w:rsidR="007D4DB6">
        <w:rPr>
          <w:sz w:val="18"/>
          <w:szCs w:val="18"/>
        </w:rPr>
        <w:t xml:space="preserve">       </w:t>
      </w:r>
      <w:r w:rsidR="003858CD">
        <w:rPr>
          <w:sz w:val="18"/>
          <w:szCs w:val="18"/>
        </w:rPr>
        <w:t xml:space="preserve"> </w:t>
      </w:r>
      <w:r w:rsidR="002539C5">
        <w:rPr>
          <w:sz w:val="18"/>
          <w:szCs w:val="18"/>
        </w:rPr>
        <w:t xml:space="preserve">   </w:t>
      </w:r>
      <w:r w:rsidR="003858CD">
        <w:rPr>
          <w:sz w:val="18"/>
          <w:szCs w:val="18"/>
        </w:rPr>
        <w:t xml:space="preserve">   </w:t>
      </w:r>
      <w:r w:rsidR="00E54F85">
        <w:rPr>
          <w:sz w:val="18"/>
          <w:szCs w:val="18"/>
        </w:rPr>
        <w:t>Mês</w:t>
      </w:r>
      <w:r w:rsidR="00C36B71">
        <w:rPr>
          <w:sz w:val="18"/>
          <w:szCs w:val="18"/>
        </w:rPr>
        <w:t xml:space="preserve">              </w:t>
      </w:r>
      <w:r w:rsidR="003858CD">
        <w:rPr>
          <w:sz w:val="18"/>
          <w:szCs w:val="18"/>
        </w:rPr>
        <w:t xml:space="preserve">      </w:t>
      </w:r>
      <w:r w:rsidR="00E54F85">
        <w:rPr>
          <w:sz w:val="18"/>
          <w:szCs w:val="18"/>
        </w:rPr>
        <w:t xml:space="preserve">               </w:t>
      </w:r>
      <w:r>
        <w:rPr>
          <w:sz w:val="18"/>
          <w:szCs w:val="18"/>
        </w:rPr>
        <w:t xml:space="preserve">     </w:t>
      </w:r>
      <w:r w:rsidR="00E54F85">
        <w:rPr>
          <w:sz w:val="18"/>
          <w:szCs w:val="18"/>
        </w:rPr>
        <w:t>Ano</w:t>
      </w:r>
    </w:p>
    <w:p w14:paraId="0252DB5A" w14:textId="77777777" w:rsidR="00E54F85" w:rsidRDefault="00E54F85" w:rsidP="002E5C23">
      <w:pPr>
        <w:ind w:right="-1"/>
        <w:jc w:val="center"/>
        <w:rPr>
          <w:sz w:val="18"/>
          <w:szCs w:val="18"/>
        </w:rPr>
      </w:pPr>
    </w:p>
    <w:p w14:paraId="3CFA8F90" w14:textId="07796A72" w:rsidR="00E54F85" w:rsidRDefault="00E23979" w:rsidP="002E5C23">
      <w:pPr>
        <w:ind w:right="-1"/>
        <w:jc w:val="center"/>
        <w:rPr>
          <w:sz w:val="18"/>
          <w:szCs w:val="18"/>
        </w:rPr>
      </w:pPr>
      <w:r w:rsidRPr="001C27A7">
        <w:rPr>
          <w:sz w:val="18"/>
          <w:szCs w:val="18"/>
          <w:shd w:val="clear" w:color="auto" w:fill="D9D9D9" w:themeFill="background1" w:themeFillShade="D9"/>
        </w:rPr>
        <w:t xml:space="preserve">                                         </w:t>
      </w:r>
      <w:r>
        <w:rPr>
          <w:sz w:val="18"/>
          <w:szCs w:val="18"/>
          <w:shd w:val="clear" w:color="auto" w:fill="D9D9D9" w:themeFill="background1" w:themeFillShade="D9"/>
        </w:rPr>
        <w:t xml:space="preserve">                                                                                                                                          </w:t>
      </w:r>
      <w:r w:rsidRPr="001C27A7">
        <w:rPr>
          <w:sz w:val="18"/>
          <w:szCs w:val="18"/>
          <w:shd w:val="clear" w:color="auto" w:fill="D9D9D9" w:themeFill="background1" w:themeFillShade="D9"/>
        </w:rPr>
        <w:t xml:space="preserve">                         </w:t>
      </w:r>
      <w:r w:rsidR="00E54F85" w:rsidRPr="00E23979">
        <w:rPr>
          <w:color w:val="FFFFFF" w:themeColor="background1"/>
          <w:sz w:val="18"/>
          <w:szCs w:val="18"/>
        </w:rPr>
        <w:t>_</w:t>
      </w:r>
    </w:p>
    <w:p w14:paraId="375CE97F" w14:textId="493A9B04" w:rsidR="00E54F85" w:rsidRDefault="00E54F85" w:rsidP="002E5C23">
      <w:pPr>
        <w:ind w:right="-1"/>
        <w:jc w:val="center"/>
        <w:rPr>
          <w:sz w:val="18"/>
          <w:szCs w:val="18"/>
        </w:rPr>
      </w:pPr>
      <w:r>
        <w:rPr>
          <w:sz w:val="18"/>
          <w:szCs w:val="18"/>
        </w:rPr>
        <w:t>Assinatura do usuário externo</w:t>
      </w:r>
    </w:p>
    <w:p w14:paraId="49ED75DF" w14:textId="7DE35981" w:rsidR="00E54F85" w:rsidRPr="00E54F85" w:rsidRDefault="00E54F85" w:rsidP="00E54F85">
      <w:pPr>
        <w:ind w:right="-1"/>
        <w:jc w:val="center"/>
        <w:rPr>
          <w:sz w:val="18"/>
          <w:szCs w:val="18"/>
        </w:rPr>
      </w:pPr>
      <w:r>
        <w:rPr>
          <w:sz w:val="18"/>
          <w:szCs w:val="18"/>
        </w:rPr>
        <w:t>(</w:t>
      </w:r>
      <w:r w:rsidRPr="00E54F85">
        <w:rPr>
          <w:sz w:val="18"/>
          <w:szCs w:val="18"/>
        </w:rPr>
        <w:t xml:space="preserve">conforme assinatura do documento de identidade apresentado ou assinatura digital por certificadoras autorizadas) </w:t>
      </w:r>
    </w:p>
    <w:p w14:paraId="771557C6" w14:textId="5C2A9A73" w:rsidR="00E54F85" w:rsidRPr="002E5C23" w:rsidRDefault="00E54F85" w:rsidP="00E54F85">
      <w:pPr>
        <w:ind w:right="-1"/>
        <w:jc w:val="center"/>
        <w:rPr>
          <w:sz w:val="18"/>
          <w:szCs w:val="18"/>
        </w:rPr>
      </w:pPr>
      <w:r w:rsidRPr="00E54F85">
        <w:rPr>
          <w:sz w:val="18"/>
          <w:szCs w:val="18"/>
        </w:rPr>
        <w:t>O</w:t>
      </w:r>
      <w:r>
        <w:rPr>
          <w:sz w:val="18"/>
          <w:szCs w:val="18"/>
        </w:rPr>
        <w:t>bs.</w:t>
      </w:r>
      <w:r w:rsidRPr="00E54F85">
        <w:rPr>
          <w:sz w:val="18"/>
          <w:szCs w:val="18"/>
        </w:rPr>
        <w:t>: Anexar cópia de documento de identidade com foto e CPF</w:t>
      </w:r>
      <w:r>
        <w:rPr>
          <w:sz w:val="18"/>
          <w:szCs w:val="18"/>
        </w:rPr>
        <w:t>.</w:t>
      </w:r>
    </w:p>
    <w:sectPr w:rsidR="00E54F85" w:rsidRPr="002E5C23" w:rsidSect="002E5C23">
      <w:pgSz w:w="11906" w:h="16838"/>
      <w:pgMar w:top="142" w:right="282" w:bottom="284" w:left="28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E4E7" w14:textId="77777777" w:rsidR="005B694D" w:rsidRDefault="005B694D" w:rsidP="001100F0">
      <w:pPr>
        <w:spacing w:after="0" w:line="240" w:lineRule="auto"/>
      </w:pPr>
      <w:r>
        <w:separator/>
      </w:r>
    </w:p>
  </w:endnote>
  <w:endnote w:type="continuationSeparator" w:id="0">
    <w:p w14:paraId="2DD26DC1" w14:textId="77777777" w:rsidR="005B694D" w:rsidRDefault="005B694D" w:rsidP="0011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8D152" w14:textId="77777777" w:rsidR="005B694D" w:rsidRDefault="005B694D" w:rsidP="001100F0">
      <w:pPr>
        <w:spacing w:after="0" w:line="240" w:lineRule="auto"/>
      </w:pPr>
      <w:r>
        <w:separator/>
      </w:r>
    </w:p>
  </w:footnote>
  <w:footnote w:type="continuationSeparator" w:id="0">
    <w:p w14:paraId="3CCA6606" w14:textId="77777777" w:rsidR="005B694D" w:rsidRDefault="005B694D" w:rsidP="001100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F0"/>
    <w:rsid w:val="00017350"/>
    <w:rsid w:val="0006721C"/>
    <w:rsid w:val="000E2FCD"/>
    <w:rsid w:val="000F5846"/>
    <w:rsid w:val="001100F0"/>
    <w:rsid w:val="00121EED"/>
    <w:rsid w:val="001228B8"/>
    <w:rsid w:val="00134A88"/>
    <w:rsid w:val="00144D83"/>
    <w:rsid w:val="001C27A7"/>
    <w:rsid w:val="001C70F9"/>
    <w:rsid w:val="002073E0"/>
    <w:rsid w:val="002539C5"/>
    <w:rsid w:val="00262E95"/>
    <w:rsid w:val="002A7383"/>
    <w:rsid w:val="002C59E0"/>
    <w:rsid w:val="002E5C23"/>
    <w:rsid w:val="002F7C3A"/>
    <w:rsid w:val="003324C4"/>
    <w:rsid w:val="003858CD"/>
    <w:rsid w:val="003C6F4D"/>
    <w:rsid w:val="00434009"/>
    <w:rsid w:val="004C73AA"/>
    <w:rsid w:val="005B694D"/>
    <w:rsid w:val="005C1539"/>
    <w:rsid w:val="005F0EA3"/>
    <w:rsid w:val="006A3DBC"/>
    <w:rsid w:val="006B4C03"/>
    <w:rsid w:val="006E755A"/>
    <w:rsid w:val="007B3052"/>
    <w:rsid w:val="007D4DB6"/>
    <w:rsid w:val="00823109"/>
    <w:rsid w:val="00887505"/>
    <w:rsid w:val="009C6F0F"/>
    <w:rsid w:val="00A137F1"/>
    <w:rsid w:val="00A21C89"/>
    <w:rsid w:val="00A40B99"/>
    <w:rsid w:val="00AF2C90"/>
    <w:rsid w:val="00C04936"/>
    <w:rsid w:val="00C36B71"/>
    <w:rsid w:val="00CA4AE0"/>
    <w:rsid w:val="00CE3062"/>
    <w:rsid w:val="00D56CF0"/>
    <w:rsid w:val="00E23979"/>
    <w:rsid w:val="00E54F85"/>
    <w:rsid w:val="00F06701"/>
    <w:rsid w:val="00F27797"/>
    <w:rsid w:val="00F30F60"/>
    <w:rsid w:val="00F5191B"/>
    <w:rsid w:val="00FD31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B1AF4"/>
  <w15:chartTrackingRefBased/>
  <w15:docId w15:val="{BF632585-8BC3-4426-A6D6-79A50B9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0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0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00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00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00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00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00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00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00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00F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00F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00F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00F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00F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00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00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00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00F0"/>
    <w:rPr>
      <w:rFonts w:eastAsiaTheme="majorEastAsia" w:cstheme="majorBidi"/>
      <w:color w:val="272727" w:themeColor="text1" w:themeTint="D8"/>
    </w:rPr>
  </w:style>
  <w:style w:type="paragraph" w:styleId="Ttulo">
    <w:name w:val="Title"/>
    <w:basedOn w:val="Normal"/>
    <w:next w:val="Normal"/>
    <w:link w:val="TtuloChar"/>
    <w:uiPriority w:val="10"/>
    <w:qFormat/>
    <w:rsid w:val="00110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00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00F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00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00F0"/>
    <w:pPr>
      <w:spacing w:before="160"/>
      <w:jc w:val="center"/>
    </w:pPr>
    <w:rPr>
      <w:i/>
      <w:iCs/>
      <w:color w:val="404040" w:themeColor="text1" w:themeTint="BF"/>
    </w:rPr>
  </w:style>
  <w:style w:type="character" w:customStyle="1" w:styleId="CitaoChar">
    <w:name w:val="Citação Char"/>
    <w:basedOn w:val="Fontepargpadro"/>
    <w:link w:val="Citao"/>
    <w:uiPriority w:val="29"/>
    <w:rsid w:val="001100F0"/>
    <w:rPr>
      <w:i/>
      <w:iCs/>
      <w:color w:val="404040" w:themeColor="text1" w:themeTint="BF"/>
    </w:rPr>
  </w:style>
  <w:style w:type="paragraph" w:styleId="PargrafodaLista">
    <w:name w:val="List Paragraph"/>
    <w:basedOn w:val="Normal"/>
    <w:uiPriority w:val="34"/>
    <w:qFormat/>
    <w:rsid w:val="001100F0"/>
    <w:pPr>
      <w:ind w:left="720"/>
      <w:contextualSpacing/>
    </w:pPr>
  </w:style>
  <w:style w:type="character" w:styleId="nfaseIntensa">
    <w:name w:val="Intense Emphasis"/>
    <w:basedOn w:val="Fontepargpadro"/>
    <w:uiPriority w:val="21"/>
    <w:qFormat/>
    <w:rsid w:val="001100F0"/>
    <w:rPr>
      <w:i/>
      <w:iCs/>
      <w:color w:val="0F4761" w:themeColor="accent1" w:themeShade="BF"/>
    </w:rPr>
  </w:style>
  <w:style w:type="paragraph" w:styleId="CitaoIntensa">
    <w:name w:val="Intense Quote"/>
    <w:basedOn w:val="Normal"/>
    <w:next w:val="Normal"/>
    <w:link w:val="CitaoIntensaChar"/>
    <w:uiPriority w:val="30"/>
    <w:qFormat/>
    <w:rsid w:val="00110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00F0"/>
    <w:rPr>
      <w:i/>
      <w:iCs/>
      <w:color w:val="0F4761" w:themeColor="accent1" w:themeShade="BF"/>
    </w:rPr>
  </w:style>
  <w:style w:type="character" w:styleId="RefernciaIntensa">
    <w:name w:val="Intense Reference"/>
    <w:basedOn w:val="Fontepargpadro"/>
    <w:uiPriority w:val="32"/>
    <w:qFormat/>
    <w:rsid w:val="001100F0"/>
    <w:rPr>
      <w:b/>
      <w:bCs/>
      <w:smallCaps/>
      <w:color w:val="0F4761" w:themeColor="accent1" w:themeShade="BF"/>
      <w:spacing w:val="5"/>
    </w:rPr>
  </w:style>
  <w:style w:type="paragraph" w:styleId="Cabealho">
    <w:name w:val="header"/>
    <w:basedOn w:val="Normal"/>
    <w:link w:val="CabealhoChar"/>
    <w:uiPriority w:val="99"/>
    <w:unhideWhenUsed/>
    <w:rsid w:val="001100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00F0"/>
  </w:style>
  <w:style w:type="paragraph" w:styleId="Rodap">
    <w:name w:val="footer"/>
    <w:basedOn w:val="Normal"/>
    <w:link w:val="RodapChar"/>
    <w:uiPriority w:val="99"/>
    <w:unhideWhenUsed/>
    <w:rsid w:val="001100F0"/>
    <w:pPr>
      <w:tabs>
        <w:tab w:val="center" w:pos="4252"/>
        <w:tab w:val="right" w:pos="8504"/>
      </w:tabs>
      <w:spacing w:after="0" w:line="240" w:lineRule="auto"/>
    </w:pPr>
  </w:style>
  <w:style w:type="character" w:customStyle="1" w:styleId="RodapChar">
    <w:name w:val="Rodapé Char"/>
    <w:basedOn w:val="Fontepargpadro"/>
    <w:link w:val="Rodap"/>
    <w:uiPriority w:val="99"/>
    <w:rsid w:val="001100F0"/>
  </w:style>
  <w:style w:type="table" w:styleId="Tabelacomgrade">
    <w:name w:val="Table Grid"/>
    <w:basedOn w:val="Tabelanormal"/>
    <w:uiPriority w:val="39"/>
    <w:rsid w:val="0011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5F0E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ral"/>
          <w:gallery w:val="placeholder"/>
        </w:category>
        <w:types>
          <w:type w:val="bbPlcHdr"/>
        </w:types>
        <w:behaviors>
          <w:behavior w:val="content"/>
        </w:behaviors>
        <w:guid w:val="{1B9CBC11-8061-460B-90D9-0B56C3BF5C8F}"/>
      </w:docPartPr>
      <w:docPartBody>
        <w:p w:rsidR="00000000" w:rsidRDefault="00A24AE5">
          <w:r w:rsidRPr="00A5689A">
            <w:rPr>
              <w:rStyle w:val="TextodoEspaoReservado"/>
            </w:rPr>
            <w:t>Clique ou toque aqui para inserir o texto.</w:t>
          </w:r>
        </w:p>
      </w:docPartBody>
    </w:docPart>
    <w:docPart>
      <w:docPartPr>
        <w:name w:val="EB4B77C157814D14B49FDD321541D180"/>
        <w:category>
          <w:name w:val="Geral"/>
          <w:gallery w:val="placeholder"/>
        </w:category>
        <w:types>
          <w:type w:val="bbPlcHdr"/>
        </w:types>
        <w:behaviors>
          <w:behavior w:val="content"/>
        </w:behaviors>
        <w:guid w:val="{FF75F40B-3E77-40AD-86AE-44C6184ECA9D}"/>
      </w:docPartPr>
      <w:docPartBody>
        <w:p w:rsidR="00000000" w:rsidRDefault="00A24AE5" w:rsidP="00A24AE5">
          <w:pPr>
            <w:pStyle w:val="EB4B77C157814D14B49FDD321541D1801"/>
          </w:pPr>
          <w:r>
            <w:rPr>
              <w:sz w:val="18"/>
              <w:szCs w:val="18"/>
            </w:rPr>
            <w:t xml:space="preserve"> </w:t>
          </w:r>
        </w:p>
      </w:docPartBody>
    </w:docPart>
    <w:docPart>
      <w:docPartPr>
        <w:name w:val="90EEFBCB14B54A2C810B4F6443D8B304"/>
        <w:category>
          <w:name w:val="Geral"/>
          <w:gallery w:val="placeholder"/>
        </w:category>
        <w:types>
          <w:type w:val="bbPlcHdr"/>
        </w:types>
        <w:behaviors>
          <w:behavior w:val="content"/>
        </w:behaviors>
        <w:guid w:val="{DAAF3658-A68B-4D90-90D3-07730A2998C3}"/>
      </w:docPartPr>
      <w:docPartBody>
        <w:p w:rsidR="00000000" w:rsidRDefault="00A24AE5" w:rsidP="00A24AE5">
          <w:pPr>
            <w:pStyle w:val="90EEFBCB14B54A2C810B4F6443D8B3041"/>
          </w:pPr>
          <w:r>
            <w:rPr>
              <w:sz w:val="18"/>
              <w:szCs w:val="18"/>
            </w:rPr>
            <w:t xml:space="preserve"> </w:t>
          </w:r>
        </w:p>
      </w:docPartBody>
    </w:docPart>
    <w:docPart>
      <w:docPartPr>
        <w:name w:val="E3E0AC2F3DD94EE59ACD16B5130E7546"/>
        <w:category>
          <w:name w:val="Geral"/>
          <w:gallery w:val="placeholder"/>
        </w:category>
        <w:types>
          <w:type w:val="bbPlcHdr"/>
        </w:types>
        <w:behaviors>
          <w:behavior w:val="content"/>
        </w:behaviors>
        <w:guid w:val="{87062E9E-1F36-4610-94F7-510126B95C69}"/>
      </w:docPartPr>
      <w:docPartBody>
        <w:p w:rsidR="00000000" w:rsidRDefault="00A24AE5" w:rsidP="00A24AE5">
          <w:pPr>
            <w:pStyle w:val="E3E0AC2F3DD94EE59ACD16B5130E75461"/>
          </w:pPr>
          <w:r>
            <w:rPr>
              <w:sz w:val="18"/>
              <w:szCs w:val="18"/>
            </w:rPr>
            <w:t xml:space="preserve"> </w:t>
          </w:r>
        </w:p>
      </w:docPartBody>
    </w:docPart>
    <w:docPart>
      <w:docPartPr>
        <w:name w:val="279C6CBD6E5E4872B76E5BC8CC733F4B"/>
        <w:category>
          <w:name w:val="Geral"/>
          <w:gallery w:val="placeholder"/>
        </w:category>
        <w:types>
          <w:type w:val="bbPlcHdr"/>
        </w:types>
        <w:behaviors>
          <w:behavior w:val="content"/>
        </w:behaviors>
        <w:guid w:val="{02AD6D87-09E7-4015-B81F-A99F6C383EF4}"/>
      </w:docPartPr>
      <w:docPartBody>
        <w:p w:rsidR="00000000" w:rsidRDefault="00A24AE5" w:rsidP="00A24AE5">
          <w:pPr>
            <w:pStyle w:val="279C6CBD6E5E4872B76E5BC8CC733F4B1"/>
          </w:pPr>
          <w:r>
            <w:rPr>
              <w:sz w:val="18"/>
              <w:szCs w:val="18"/>
            </w:rPr>
            <w:t xml:space="preserve"> </w:t>
          </w:r>
        </w:p>
      </w:docPartBody>
    </w:docPart>
    <w:docPart>
      <w:docPartPr>
        <w:name w:val="4B4F1F7DA838414F8E3E8B4821AF67A1"/>
        <w:category>
          <w:name w:val="Geral"/>
          <w:gallery w:val="placeholder"/>
        </w:category>
        <w:types>
          <w:type w:val="bbPlcHdr"/>
        </w:types>
        <w:behaviors>
          <w:behavior w:val="content"/>
        </w:behaviors>
        <w:guid w:val="{0F2ADF59-AF32-4BCC-8CB5-E26666B5C87F}"/>
      </w:docPartPr>
      <w:docPartBody>
        <w:p w:rsidR="00000000" w:rsidRDefault="00A24AE5" w:rsidP="00A24AE5">
          <w:pPr>
            <w:pStyle w:val="4B4F1F7DA838414F8E3E8B4821AF67A11"/>
          </w:pPr>
          <w:r>
            <w:rPr>
              <w:sz w:val="18"/>
              <w:szCs w:val="18"/>
            </w:rPr>
            <w:t xml:space="preserve"> </w:t>
          </w:r>
        </w:p>
      </w:docPartBody>
    </w:docPart>
    <w:docPart>
      <w:docPartPr>
        <w:name w:val="ACE83ED97E9143999FFE307C77EBDECA"/>
        <w:category>
          <w:name w:val="Geral"/>
          <w:gallery w:val="placeholder"/>
        </w:category>
        <w:types>
          <w:type w:val="bbPlcHdr"/>
        </w:types>
        <w:behaviors>
          <w:behavior w:val="content"/>
        </w:behaviors>
        <w:guid w:val="{8FB3CC7A-5666-4975-A5F5-65B014F8A341}"/>
      </w:docPartPr>
      <w:docPartBody>
        <w:p w:rsidR="00000000" w:rsidRDefault="00A24AE5" w:rsidP="00A24AE5">
          <w:pPr>
            <w:pStyle w:val="ACE83ED97E9143999FFE307C77EBDECA1"/>
          </w:pPr>
          <w:r w:rsidRPr="000E2FCD">
            <w:rPr>
              <w:sz w:val="18"/>
              <w:szCs w:val="18"/>
              <w:shd w:val="clear" w:color="auto" w:fill="D9D9D9" w:themeFill="background1" w:themeFillShade="D9"/>
            </w:rPr>
            <w:t xml:space="preserve"> </w:t>
          </w:r>
        </w:p>
      </w:docPartBody>
    </w:docPart>
    <w:docPart>
      <w:docPartPr>
        <w:name w:val="0A5C0161F6B8403BA62600AD0DEB2C83"/>
        <w:category>
          <w:name w:val="Geral"/>
          <w:gallery w:val="placeholder"/>
        </w:category>
        <w:types>
          <w:type w:val="bbPlcHdr"/>
        </w:types>
        <w:behaviors>
          <w:behavior w:val="content"/>
        </w:behaviors>
        <w:guid w:val="{B1580E1E-A46B-4B03-8245-41BECCC3D949}"/>
      </w:docPartPr>
      <w:docPartBody>
        <w:p w:rsidR="00000000" w:rsidRDefault="00A24AE5" w:rsidP="00A24AE5">
          <w:pPr>
            <w:pStyle w:val="0A5C0161F6B8403BA62600AD0DEB2C831"/>
          </w:pPr>
          <w:r>
            <w:rPr>
              <w:sz w:val="18"/>
              <w:szCs w:val="18"/>
            </w:rPr>
            <w:t xml:space="preserve"> </w:t>
          </w:r>
        </w:p>
      </w:docPartBody>
    </w:docPart>
    <w:docPart>
      <w:docPartPr>
        <w:name w:val="A29ECD3EDCB74B83A475DF8D2A205C01"/>
        <w:category>
          <w:name w:val="Geral"/>
          <w:gallery w:val="placeholder"/>
        </w:category>
        <w:types>
          <w:type w:val="bbPlcHdr"/>
        </w:types>
        <w:behaviors>
          <w:behavior w:val="content"/>
        </w:behaviors>
        <w:guid w:val="{EDAA9990-83FB-47D9-8136-2BDC977D8533}"/>
      </w:docPartPr>
      <w:docPartBody>
        <w:p w:rsidR="00000000" w:rsidRDefault="00A24AE5" w:rsidP="00A24AE5">
          <w:pPr>
            <w:pStyle w:val="A29ECD3EDCB74B83A475DF8D2A205C011"/>
          </w:pPr>
          <w:r>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5"/>
    <w:rsid w:val="00204A7A"/>
    <w:rsid w:val="004C73AA"/>
    <w:rsid w:val="00A24A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24AE5"/>
    <w:rPr>
      <w:color w:val="666666"/>
    </w:rPr>
  </w:style>
  <w:style w:type="paragraph" w:customStyle="1" w:styleId="1FC187226F1548689E3D44CD1FB4238C">
    <w:name w:val="1FC187226F1548689E3D44CD1FB4238C"/>
    <w:rsid w:val="00A24AE5"/>
    <w:pPr>
      <w:spacing w:line="259" w:lineRule="auto"/>
    </w:pPr>
    <w:rPr>
      <w:rFonts w:eastAsiaTheme="minorHAnsi"/>
      <w:sz w:val="22"/>
      <w:szCs w:val="22"/>
      <w:lang w:eastAsia="en-US"/>
    </w:rPr>
  </w:style>
  <w:style w:type="paragraph" w:customStyle="1" w:styleId="EB4B77C157814D14B49FDD321541D180">
    <w:name w:val="EB4B77C157814D14B49FDD321541D180"/>
    <w:rsid w:val="00A24AE5"/>
    <w:pPr>
      <w:spacing w:line="259" w:lineRule="auto"/>
    </w:pPr>
    <w:rPr>
      <w:rFonts w:eastAsiaTheme="minorHAnsi"/>
      <w:sz w:val="22"/>
      <w:szCs w:val="22"/>
      <w:lang w:eastAsia="en-US"/>
    </w:rPr>
  </w:style>
  <w:style w:type="paragraph" w:customStyle="1" w:styleId="90EEFBCB14B54A2C810B4F6443D8B304">
    <w:name w:val="90EEFBCB14B54A2C810B4F6443D8B304"/>
    <w:rsid w:val="00A24AE5"/>
  </w:style>
  <w:style w:type="paragraph" w:customStyle="1" w:styleId="843840FECD4B42249E8FE4AE0A828F28">
    <w:name w:val="843840FECD4B42249E8FE4AE0A828F28"/>
    <w:rsid w:val="00A24AE5"/>
  </w:style>
  <w:style w:type="paragraph" w:customStyle="1" w:styleId="6809C3BCB4744829B31F265F513E1DA6">
    <w:name w:val="6809C3BCB4744829B31F265F513E1DA6"/>
    <w:rsid w:val="00A24AE5"/>
  </w:style>
  <w:style w:type="paragraph" w:customStyle="1" w:styleId="7977025662794C8993FDA3D5F5A2B72A">
    <w:name w:val="7977025662794C8993FDA3D5F5A2B72A"/>
    <w:rsid w:val="00A24AE5"/>
  </w:style>
  <w:style w:type="paragraph" w:customStyle="1" w:styleId="E3E0AC2F3DD94EE59ACD16B5130E7546">
    <w:name w:val="E3E0AC2F3DD94EE59ACD16B5130E7546"/>
    <w:rsid w:val="00A24AE5"/>
  </w:style>
  <w:style w:type="paragraph" w:customStyle="1" w:styleId="279C6CBD6E5E4872B76E5BC8CC733F4B">
    <w:name w:val="279C6CBD6E5E4872B76E5BC8CC733F4B"/>
    <w:rsid w:val="00A24AE5"/>
  </w:style>
  <w:style w:type="paragraph" w:customStyle="1" w:styleId="4B4F1F7DA838414F8E3E8B4821AF67A1">
    <w:name w:val="4B4F1F7DA838414F8E3E8B4821AF67A1"/>
    <w:rsid w:val="00A24AE5"/>
  </w:style>
  <w:style w:type="paragraph" w:customStyle="1" w:styleId="ACE83ED97E9143999FFE307C77EBDECA">
    <w:name w:val="ACE83ED97E9143999FFE307C77EBDECA"/>
    <w:rsid w:val="00A24AE5"/>
  </w:style>
  <w:style w:type="paragraph" w:customStyle="1" w:styleId="0A5C0161F6B8403BA62600AD0DEB2C83">
    <w:name w:val="0A5C0161F6B8403BA62600AD0DEB2C83"/>
    <w:rsid w:val="00A24AE5"/>
  </w:style>
  <w:style w:type="paragraph" w:customStyle="1" w:styleId="A29ECD3EDCB74B83A475DF8D2A205C01">
    <w:name w:val="A29ECD3EDCB74B83A475DF8D2A205C01"/>
    <w:rsid w:val="00A24AE5"/>
  </w:style>
  <w:style w:type="paragraph" w:customStyle="1" w:styleId="252102FA31C6434F88AFB34D93905788">
    <w:name w:val="252102FA31C6434F88AFB34D93905788"/>
    <w:rsid w:val="00A24AE5"/>
  </w:style>
  <w:style w:type="paragraph" w:customStyle="1" w:styleId="52BDEDE9DBAB4900AFF0FCFF5CE77190">
    <w:name w:val="52BDEDE9DBAB4900AFF0FCFF5CE77190"/>
    <w:rsid w:val="00A24AE5"/>
  </w:style>
  <w:style w:type="paragraph" w:customStyle="1" w:styleId="EB4B77C157814D14B49FDD321541D1801">
    <w:name w:val="EB4B77C157814D14B49FDD321541D1801"/>
    <w:rsid w:val="00A24AE5"/>
    <w:pPr>
      <w:spacing w:line="259" w:lineRule="auto"/>
    </w:pPr>
    <w:rPr>
      <w:rFonts w:eastAsiaTheme="minorHAnsi"/>
      <w:sz w:val="22"/>
      <w:szCs w:val="22"/>
      <w:lang w:eastAsia="en-US"/>
    </w:rPr>
  </w:style>
  <w:style w:type="paragraph" w:customStyle="1" w:styleId="90EEFBCB14B54A2C810B4F6443D8B3041">
    <w:name w:val="90EEFBCB14B54A2C810B4F6443D8B3041"/>
    <w:rsid w:val="00A24AE5"/>
    <w:pPr>
      <w:spacing w:line="259" w:lineRule="auto"/>
    </w:pPr>
    <w:rPr>
      <w:rFonts w:eastAsiaTheme="minorHAnsi"/>
      <w:sz w:val="22"/>
      <w:szCs w:val="22"/>
      <w:lang w:eastAsia="en-US"/>
    </w:rPr>
  </w:style>
  <w:style w:type="paragraph" w:customStyle="1" w:styleId="E3E0AC2F3DD94EE59ACD16B5130E75461">
    <w:name w:val="E3E0AC2F3DD94EE59ACD16B5130E75461"/>
    <w:rsid w:val="00A24AE5"/>
    <w:pPr>
      <w:spacing w:line="259" w:lineRule="auto"/>
    </w:pPr>
    <w:rPr>
      <w:rFonts w:eastAsiaTheme="minorHAnsi"/>
      <w:sz w:val="22"/>
      <w:szCs w:val="22"/>
      <w:lang w:eastAsia="en-US"/>
    </w:rPr>
  </w:style>
  <w:style w:type="paragraph" w:customStyle="1" w:styleId="279C6CBD6E5E4872B76E5BC8CC733F4B1">
    <w:name w:val="279C6CBD6E5E4872B76E5BC8CC733F4B1"/>
    <w:rsid w:val="00A24AE5"/>
    <w:pPr>
      <w:spacing w:line="259" w:lineRule="auto"/>
    </w:pPr>
    <w:rPr>
      <w:rFonts w:eastAsiaTheme="minorHAnsi"/>
      <w:sz w:val="22"/>
      <w:szCs w:val="22"/>
      <w:lang w:eastAsia="en-US"/>
    </w:rPr>
  </w:style>
  <w:style w:type="paragraph" w:customStyle="1" w:styleId="4B4F1F7DA838414F8E3E8B4821AF67A11">
    <w:name w:val="4B4F1F7DA838414F8E3E8B4821AF67A11"/>
    <w:rsid w:val="00A24AE5"/>
    <w:pPr>
      <w:spacing w:line="259" w:lineRule="auto"/>
    </w:pPr>
    <w:rPr>
      <w:rFonts w:eastAsiaTheme="minorHAnsi"/>
      <w:sz w:val="22"/>
      <w:szCs w:val="22"/>
      <w:lang w:eastAsia="en-US"/>
    </w:rPr>
  </w:style>
  <w:style w:type="paragraph" w:customStyle="1" w:styleId="ACE83ED97E9143999FFE307C77EBDECA1">
    <w:name w:val="ACE83ED97E9143999FFE307C77EBDECA1"/>
    <w:rsid w:val="00A24AE5"/>
    <w:pPr>
      <w:spacing w:line="259" w:lineRule="auto"/>
    </w:pPr>
    <w:rPr>
      <w:rFonts w:eastAsiaTheme="minorHAnsi"/>
      <w:sz w:val="22"/>
      <w:szCs w:val="22"/>
      <w:lang w:eastAsia="en-US"/>
    </w:rPr>
  </w:style>
  <w:style w:type="paragraph" w:customStyle="1" w:styleId="0A5C0161F6B8403BA62600AD0DEB2C831">
    <w:name w:val="0A5C0161F6B8403BA62600AD0DEB2C831"/>
    <w:rsid w:val="00A24AE5"/>
    <w:pPr>
      <w:spacing w:line="259" w:lineRule="auto"/>
    </w:pPr>
    <w:rPr>
      <w:rFonts w:eastAsiaTheme="minorHAnsi"/>
      <w:sz w:val="22"/>
      <w:szCs w:val="22"/>
      <w:lang w:eastAsia="en-US"/>
    </w:rPr>
  </w:style>
  <w:style w:type="paragraph" w:customStyle="1" w:styleId="A29ECD3EDCB74B83A475DF8D2A205C011">
    <w:name w:val="A29ECD3EDCB74B83A475DF8D2A205C011"/>
    <w:rsid w:val="00A24AE5"/>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64ACD053A1C54C82E4A607D560F72E" ma:contentTypeVersion="1" ma:contentTypeDescription="Crie um novo documento." ma:contentTypeScope="" ma:versionID="7af854c0ee58c559a2964675856e8ac5">
  <xsd:schema xmlns:xsd="http://www.w3.org/2001/XMLSchema" xmlns:xs="http://www.w3.org/2001/XMLSchema" xmlns:p="http://schemas.microsoft.com/office/2006/metadata/properties" xmlns:ns1="http://schemas.microsoft.com/sharepoint/v3" targetNamespace="http://schemas.microsoft.com/office/2006/metadata/properties" ma:root="true" ma:fieldsID="ce48c81a770b9c462d4a306cffeaf70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8A8DBE-2464-4A5A-B18E-6A38BA06D325}"/>
</file>

<file path=customXml/itemProps2.xml><?xml version="1.0" encoding="utf-8"?>
<ds:datastoreItem xmlns:ds="http://schemas.openxmlformats.org/officeDocument/2006/customXml" ds:itemID="{E6948439-6FFD-4D32-9D67-F8DC592686AB}"/>
</file>

<file path=customXml/itemProps3.xml><?xml version="1.0" encoding="utf-8"?>
<ds:datastoreItem xmlns:ds="http://schemas.openxmlformats.org/officeDocument/2006/customXml" ds:itemID="{68752FE0-683E-4FB4-A6B5-228438C7AA24}"/>
</file>

<file path=docProps/app.xml><?xml version="1.0" encoding="utf-8"?>
<Properties xmlns="http://schemas.openxmlformats.org/officeDocument/2006/extended-properties" xmlns:vt="http://schemas.openxmlformats.org/officeDocument/2006/docPropsVTypes">
  <Template>Normal</Template>
  <TotalTime>150</TotalTime>
  <Pages>1</Pages>
  <Words>697</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Guilherme de Azevedo Pacheco</dc:creator>
  <cp:keywords/>
  <dc:description/>
  <cp:lastModifiedBy>José Guilherme de Azevedo Pacheco</cp:lastModifiedBy>
  <cp:revision>36</cp:revision>
  <dcterms:created xsi:type="dcterms:W3CDTF">2024-12-06T22:02:00Z</dcterms:created>
  <dcterms:modified xsi:type="dcterms:W3CDTF">2024-12-10T20:12:00Z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0x0101004464ACD053A1C54C82E4A607D560F72E</vt:lpwstr>
  </property>
</Properties>
</file>